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56" w:rsidRPr="00C1280E" w:rsidRDefault="00286A56" w:rsidP="00286A56">
      <w:pPr>
        <w:rPr>
          <w:rFonts w:ascii="Arial Narrow" w:hAnsi="Arial Narrow"/>
          <w:i/>
          <w:lang w:val="en-US"/>
        </w:rPr>
      </w:pPr>
      <w:r w:rsidRPr="00A47B34">
        <w:rPr>
          <w:rFonts w:ascii="Arial Narrow" w:hAnsi="Arial Narrow"/>
          <w:bCs/>
          <w:i/>
        </w:rPr>
        <w:t>Образец</w:t>
      </w:r>
      <w:r w:rsidRPr="00A47B34">
        <w:rPr>
          <w:rFonts w:ascii="Arial Narrow" w:hAnsi="Arial Narrow"/>
          <w:i/>
        </w:rPr>
        <w:t xml:space="preserve"> на заявление за откриване на процедура за издаване на разрешително</w:t>
      </w:r>
      <w:r>
        <w:rPr>
          <w:rFonts w:ascii="Arial Narrow" w:hAnsi="Arial Narrow"/>
          <w:i/>
        </w:rPr>
        <w:t xml:space="preserve"> </w:t>
      </w:r>
      <w:r w:rsidRPr="00A47B34">
        <w:rPr>
          <w:rFonts w:ascii="Arial Narrow" w:hAnsi="Arial Narrow"/>
          <w:i/>
        </w:rPr>
        <w:t xml:space="preserve"> по чл. 52, ал. 1, т. </w:t>
      </w:r>
      <w:r>
        <w:rPr>
          <w:rFonts w:ascii="Arial Narrow" w:hAnsi="Arial Narrow"/>
          <w:i/>
        </w:rPr>
        <w:t xml:space="preserve">3 </w:t>
      </w:r>
      <w:r w:rsidRPr="00A47B34">
        <w:rPr>
          <w:rFonts w:ascii="Arial Narrow" w:hAnsi="Arial Narrow"/>
          <w:i/>
        </w:rPr>
        <w:t>от ЗВ</w:t>
      </w:r>
      <w:r w:rsidR="00C1280E">
        <w:rPr>
          <w:rFonts w:ascii="Arial Narrow" w:hAnsi="Arial Narrow"/>
          <w:i/>
          <w:lang w:val="en-US"/>
        </w:rPr>
        <w:t xml:space="preserve">   </w:t>
      </w:r>
    </w:p>
    <w:p w:rsidR="0081279C" w:rsidRDefault="00E1090F" w:rsidP="00310759">
      <w:pPr>
        <w:spacing w:after="0"/>
        <w:ind w:left="5040" w:hanging="5182"/>
        <w:jc w:val="both"/>
        <w:outlineLvl w:val="0"/>
        <w:rPr>
          <w:rFonts w:ascii="Arial Narrow" w:hAnsi="Arial Narrow"/>
          <w:b/>
          <w:bCs/>
          <w:caps/>
          <w:sz w:val="24"/>
          <w:szCs w:val="24"/>
        </w:rPr>
      </w:pPr>
      <w:r>
        <w:rPr>
          <w:rFonts w:ascii="Arial Narrow" w:hAnsi="Arial Narrow"/>
          <w:b/>
          <w:bCs/>
          <w:caps/>
          <w:sz w:val="24"/>
          <w:szCs w:val="24"/>
          <w:lang w:val="en-US"/>
        </w:rPr>
        <w:t xml:space="preserve"> </w:t>
      </w:r>
      <w:r w:rsidR="00286A56" w:rsidRPr="005E6062">
        <w:rPr>
          <w:rFonts w:ascii="Arial Narrow" w:hAnsi="Arial Narrow"/>
          <w:b/>
          <w:bCs/>
          <w:caps/>
          <w:sz w:val="24"/>
          <w:szCs w:val="24"/>
        </w:rPr>
        <w:t>До</w:t>
      </w:r>
    </w:p>
    <w:p w:rsidR="00310759" w:rsidRDefault="00EB50E7" w:rsidP="00310759">
      <w:pPr>
        <w:spacing w:after="0"/>
        <w:ind w:left="5040" w:hanging="5182"/>
        <w:jc w:val="both"/>
        <w:outlineLvl w:val="0"/>
        <w:rPr>
          <w:rFonts w:ascii="Arial Narrow" w:hAnsi="Arial Narrow"/>
          <w:b/>
          <w:bCs/>
          <w:caps/>
          <w:sz w:val="24"/>
          <w:szCs w:val="24"/>
        </w:rPr>
      </w:pPr>
      <w:r>
        <w:rPr>
          <w:rFonts w:ascii="Arial Narrow" w:hAnsi="Arial Narrow"/>
          <w:b/>
          <w:bCs/>
          <w:caps/>
          <w:sz w:val="24"/>
          <w:szCs w:val="24"/>
          <w:lang w:val="en-US"/>
        </w:rPr>
        <w:t xml:space="preserve"> </w:t>
      </w:r>
      <w:r w:rsidR="00286A56">
        <w:rPr>
          <w:rFonts w:ascii="Arial Narrow" w:hAnsi="Arial Narrow"/>
          <w:b/>
          <w:bCs/>
          <w:caps/>
          <w:sz w:val="24"/>
          <w:szCs w:val="24"/>
        </w:rPr>
        <w:t>КМЕТА</w:t>
      </w:r>
    </w:p>
    <w:p w:rsidR="00286A56" w:rsidRPr="00310759" w:rsidRDefault="00286A56" w:rsidP="00310759">
      <w:pPr>
        <w:spacing w:after="0"/>
        <w:ind w:left="5040" w:hanging="5182"/>
        <w:jc w:val="both"/>
        <w:outlineLvl w:val="0"/>
        <w:rPr>
          <w:rFonts w:ascii="Arial Narrow" w:hAnsi="Arial Narrow"/>
          <w:b/>
          <w:bCs/>
          <w:caps/>
          <w:sz w:val="24"/>
          <w:szCs w:val="24"/>
        </w:rPr>
      </w:pPr>
      <w:r>
        <w:rPr>
          <w:rFonts w:ascii="Arial Narrow" w:hAnsi="Arial Narrow"/>
          <w:b/>
          <w:bCs/>
          <w:caps/>
          <w:sz w:val="24"/>
          <w:szCs w:val="24"/>
        </w:rPr>
        <w:t xml:space="preserve"> НА ОБЩИНА ДРЯНОВО</w:t>
      </w:r>
      <w:r w:rsidR="00310759">
        <w:rPr>
          <w:rFonts w:ascii="Arial Narrow" w:hAnsi="Arial Narrow"/>
          <w:b/>
          <w:bCs/>
          <w:caps/>
          <w:sz w:val="24"/>
          <w:szCs w:val="24"/>
          <w:lang w:val="en-US"/>
        </w:rPr>
        <w:t xml:space="preserve">                                      </w:t>
      </w:r>
      <w:r w:rsidR="00310759" w:rsidRPr="00310759">
        <w:rPr>
          <w:rFonts w:ascii="Arial Narrow" w:hAnsi="Arial Narrow"/>
          <w:bCs/>
          <w:caps/>
          <w:sz w:val="24"/>
          <w:szCs w:val="24"/>
        </w:rPr>
        <w:t>в</w:t>
      </w:r>
      <w:r w:rsidR="00310759" w:rsidRPr="00310759">
        <w:rPr>
          <w:rFonts w:ascii="Arial Narrow" w:hAnsi="Arial Narrow"/>
          <w:bCs/>
          <w:sz w:val="24"/>
          <w:szCs w:val="24"/>
        </w:rPr>
        <w:t>х</w:t>
      </w:r>
      <w:r w:rsidR="00D61420">
        <w:rPr>
          <w:rFonts w:ascii="Arial Narrow" w:hAnsi="Arial Narrow"/>
          <w:bCs/>
          <w:sz w:val="24"/>
          <w:szCs w:val="24"/>
        </w:rPr>
        <w:t>.  № ОБА</w:t>
      </w:r>
      <w:r w:rsidR="00E1090F">
        <w:rPr>
          <w:rFonts w:ascii="Arial Narrow" w:hAnsi="Arial Narrow"/>
          <w:bCs/>
          <w:sz w:val="24"/>
          <w:szCs w:val="24"/>
          <w:lang w:val="en-US"/>
        </w:rPr>
        <w:t xml:space="preserve"> </w:t>
      </w:r>
      <w:r w:rsidR="00D61420">
        <w:rPr>
          <w:rFonts w:ascii="Arial Narrow" w:hAnsi="Arial Narrow"/>
          <w:bCs/>
          <w:sz w:val="24"/>
          <w:szCs w:val="24"/>
        </w:rPr>
        <w:t>3-34-</w:t>
      </w:r>
      <w:r w:rsidR="00310759" w:rsidRPr="00310759">
        <w:rPr>
          <w:rFonts w:ascii="Arial Narrow" w:hAnsi="Arial Narrow"/>
          <w:bCs/>
          <w:sz w:val="24"/>
          <w:szCs w:val="24"/>
        </w:rPr>
        <w:t>……………………………………………..</w:t>
      </w:r>
    </w:p>
    <w:p w:rsidR="00286A56" w:rsidRDefault="00286A56" w:rsidP="00286A56">
      <w:pPr>
        <w:ind w:left="5040" w:hanging="5182"/>
        <w:jc w:val="both"/>
        <w:outlineLvl w:val="0"/>
        <w:rPr>
          <w:rFonts w:ascii="Arial Narrow" w:hAnsi="Arial Narrow"/>
          <w:b/>
          <w:bCs/>
          <w:caps/>
          <w:sz w:val="24"/>
          <w:szCs w:val="24"/>
        </w:rPr>
      </w:pPr>
    </w:p>
    <w:p w:rsidR="00286A56" w:rsidRPr="00173626" w:rsidRDefault="00286A56" w:rsidP="00EB50E7">
      <w:pPr>
        <w:spacing w:after="0"/>
        <w:ind w:firstLine="720"/>
        <w:jc w:val="center"/>
        <w:outlineLvl w:val="0"/>
        <w:rPr>
          <w:rFonts w:ascii="Arial Narrow" w:hAnsi="Arial Narrow"/>
          <w:b/>
          <w:bCs/>
          <w:spacing w:val="100"/>
          <w:sz w:val="28"/>
          <w:szCs w:val="28"/>
        </w:rPr>
      </w:pPr>
      <w:r w:rsidRPr="00173626">
        <w:rPr>
          <w:rFonts w:ascii="Arial Narrow" w:hAnsi="Arial Narrow"/>
          <w:b/>
          <w:bCs/>
          <w:spacing w:val="100"/>
          <w:sz w:val="28"/>
          <w:szCs w:val="28"/>
        </w:rPr>
        <w:t>ЗАЯВЛЕНИЕ</w:t>
      </w:r>
    </w:p>
    <w:p w:rsidR="00286A56" w:rsidRDefault="00DD2C96" w:rsidP="00EB50E7">
      <w:pPr>
        <w:spacing w:after="0"/>
        <w:jc w:val="center"/>
        <w:outlineLvl w:val="0"/>
        <w:rPr>
          <w:rFonts w:ascii="Arial Narrow" w:hAnsi="Arial Narrow"/>
          <w:bCs/>
          <w:iCs/>
          <w:sz w:val="24"/>
          <w:szCs w:val="24"/>
          <w:lang w:val="en-US"/>
        </w:rPr>
      </w:pPr>
      <w:r w:rsidRPr="00EB50E7">
        <w:rPr>
          <w:rFonts w:ascii="Arial Narrow" w:hAnsi="Arial Narrow"/>
          <w:bCs/>
          <w:iCs/>
          <w:sz w:val="24"/>
          <w:szCs w:val="24"/>
        </w:rPr>
        <w:t>ЗА  ИЗДАВАНЕ НА РАЗРЕШИТЕЛНО ЗА ПОЛЗВАНЕ НА ВОДНИ ОБЕКТИ – ПУБЛИЧНА ОБЩИНСКА СОБСТВЕНОСТ, С ИЗКЛЮЧЕНИЕ НА РАЗРЕШИТЕЛНИ</w:t>
      </w:r>
      <w:r w:rsidR="00EB50E7">
        <w:rPr>
          <w:rFonts w:ascii="Arial Narrow" w:hAnsi="Arial Narrow"/>
          <w:bCs/>
          <w:iCs/>
          <w:sz w:val="24"/>
          <w:szCs w:val="24"/>
        </w:rPr>
        <w:t>ТЕ</w:t>
      </w:r>
      <w:r w:rsidRPr="00EB50E7">
        <w:rPr>
          <w:rFonts w:ascii="Arial Narrow" w:hAnsi="Arial Narrow"/>
          <w:bCs/>
          <w:iCs/>
          <w:sz w:val="24"/>
          <w:szCs w:val="24"/>
        </w:rPr>
        <w:t xml:space="preserve"> ПО ЧЛ.46, АЛ. 1, Т. 3 ОТ ЗАКОНА ЗА ВОДИТЕ</w:t>
      </w:r>
    </w:p>
    <w:p w:rsidR="00D75AC7" w:rsidRDefault="00D75AC7" w:rsidP="00D75AC7">
      <w:pPr>
        <w:ind w:left="144" w:right="144" w:firstLine="288"/>
        <w:jc w:val="center"/>
        <w:rPr>
          <w:sz w:val="28"/>
          <w:szCs w:val="28"/>
          <w:lang w:val="en-US"/>
        </w:rPr>
      </w:pPr>
      <w:r>
        <w:rPr>
          <w:sz w:val="28"/>
          <w:szCs w:val="28"/>
        </w:rPr>
        <w:t>/Комплексна административна услуга/</w:t>
      </w:r>
    </w:p>
    <w:p w:rsidR="00286A56" w:rsidRPr="00D75AC7" w:rsidRDefault="00286A56" w:rsidP="00D75AC7">
      <w:pPr>
        <w:outlineLvl w:val="0"/>
        <w:rPr>
          <w:rFonts w:ascii="Arial Narrow" w:hAnsi="Arial Narrow"/>
          <w:b/>
          <w:bCs/>
          <w:caps/>
          <w:sz w:val="24"/>
          <w:szCs w:val="24"/>
          <w:lang w:val="en-US"/>
        </w:rPr>
      </w:pPr>
    </w:p>
    <w:p w:rsidR="00286A56" w:rsidRPr="00D75AC7" w:rsidRDefault="00286A56" w:rsidP="00D75AC7">
      <w:pPr>
        <w:outlineLvl w:val="0"/>
        <w:rPr>
          <w:rFonts w:ascii="Arial Narrow" w:hAnsi="Arial Narrow"/>
          <w:b/>
          <w:bCs/>
          <w:caps/>
          <w:sz w:val="24"/>
          <w:szCs w:val="24"/>
        </w:rPr>
      </w:pPr>
      <w:r w:rsidRPr="00D75AC7">
        <w:rPr>
          <w:rFonts w:ascii="Arial Narrow" w:hAnsi="Arial Narrow"/>
          <w:b/>
          <w:bCs/>
          <w:caps/>
          <w:sz w:val="24"/>
          <w:szCs w:val="24"/>
        </w:rPr>
        <w:t>УважаемИ ГОСПОДИН КМЕТ,</w:t>
      </w:r>
    </w:p>
    <w:p w:rsidR="00286A56" w:rsidRPr="00A47B34" w:rsidRDefault="00286A56" w:rsidP="00D75AC7">
      <w:pPr>
        <w:spacing w:before="120"/>
        <w:rPr>
          <w:rFonts w:ascii="Arial Narrow" w:hAnsi="Arial Narrow"/>
          <w:sz w:val="24"/>
          <w:szCs w:val="24"/>
        </w:rPr>
      </w:pPr>
      <w:r w:rsidRPr="00A47B34">
        <w:rPr>
          <w:rFonts w:ascii="Arial Narrow" w:hAnsi="Arial Narrow"/>
          <w:sz w:val="24"/>
          <w:szCs w:val="24"/>
          <w:lang w:val="ru-RU"/>
        </w:rPr>
        <w:t>На основание</w:t>
      </w:r>
      <w:r w:rsidRPr="00F76A14">
        <w:rPr>
          <w:rFonts w:ascii="Arial Narrow" w:hAnsi="Arial Narrow"/>
          <w:sz w:val="24"/>
          <w:szCs w:val="24"/>
          <w:lang w:val="ru-RU"/>
        </w:rPr>
        <w:t xml:space="preserve"> </w:t>
      </w:r>
      <w:r>
        <w:rPr>
          <w:rFonts w:ascii="Arial Narrow" w:hAnsi="Arial Narrow"/>
          <w:sz w:val="24"/>
          <w:szCs w:val="24"/>
          <w:lang w:val="ru-RU"/>
        </w:rPr>
        <w:t>чл. 46, ал.1</w:t>
      </w:r>
      <w:r w:rsidRPr="00F76A14">
        <w:rPr>
          <w:rFonts w:ascii="Arial Narrow" w:hAnsi="Arial Narrow"/>
          <w:sz w:val="24"/>
          <w:szCs w:val="24"/>
        </w:rPr>
        <w:t>,</w:t>
      </w:r>
      <w:r w:rsidRPr="00A47B34">
        <w:rPr>
          <w:rFonts w:ascii="Arial Narrow" w:hAnsi="Arial Narrow"/>
          <w:sz w:val="24"/>
          <w:szCs w:val="24"/>
          <w:lang w:val="ru-RU"/>
        </w:rPr>
        <w:t xml:space="preserve"> чл.60, ал.1 от Закона за водите, моля да бъде открита процедура за издаване на разрешително за </w:t>
      </w:r>
      <w:r>
        <w:rPr>
          <w:rFonts w:ascii="Arial Narrow" w:hAnsi="Arial Narrow"/>
          <w:sz w:val="24"/>
          <w:szCs w:val="24"/>
          <w:lang w:val="ru-RU"/>
        </w:rPr>
        <w:t>п</w:t>
      </w:r>
      <w:r>
        <w:rPr>
          <w:rFonts w:ascii="Arial Narrow" w:hAnsi="Arial Narrow"/>
          <w:sz w:val="24"/>
          <w:szCs w:val="24"/>
        </w:rPr>
        <w:t>олзване на</w:t>
      </w:r>
      <w:r w:rsidRPr="00A47B34">
        <w:rPr>
          <w:rFonts w:ascii="Arial Narrow" w:hAnsi="Arial Narrow"/>
          <w:sz w:val="24"/>
          <w:szCs w:val="24"/>
          <w:lang w:val="ru-RU"/>
        </w:rPr>
        <w:t xml:space="preserve"> </w:t>
      </w:r>
      <w:r>
        <w:rPr>
          <w:rFonts w:ascii="Arial Narrow" w:hAnsi="Arial Narrow"/>
          <w:sz w:val="24"/>
          <w:szCs w:val="24"/>
          <w:lang w:val="ru-RU"/>
        </w:rPr>
        <w:t>повърхностен в</w:t>
      </w:r>
      <w:r w:rsidRPr="00A47B34">
        <w:rPr>
          <w:rFonts w:ascii="Arial Narrow" w:hAnsi="Arial Narrow"/>
          <w:sz w:val="24"/>
          <w:szCs w:val="24"/>
          <w:lang w:val="ru-RU"/>
        </w:rPr>
        <w:t>оден обект</w:t>
      </w:r>
      <w:r w:rsidRPr="00A47B34">
        <w:rPr>
          <w:rFonts w:ascii="Arial Narrow" w:hAnsi="Arial Narrow"/>
          <w:sz w:val="24"/>
          <w:szCs w:val="24"/>
        </w:rPr>
        <w:t>.</w:t>
      </w:r>
    </w:p>
    <w:p w:rsidR="00286A56" w:rsidRPr="00A47B34" w:rsidRDefault="00286A56" w:rsidP="00286A56">
      <w:pPr>
        <w:ind w:firstLine="720"/>
        <w:jc w:val="center"/>
        <w:rPr>
          <w:rFonts w:ascii="Arial Narrow" w:hAnsi="Arial Narrow"/>
          <w:b/>
          <w:caps/>
          <w:sz w:val="28"/>
        </w:rPr>
      </w:pPr>
    </w:p>
    <w:tbl>
      <w:tblPr>
        <w:tblStyle w:val="a3"/>
        <w:tblW w:w="0" w:type="auto"/>
        <w:tblLook w:val="01E0" w:firstRow="1" w:lastRow="1" w:firstColumn="1" w:lastColumn="1" w:noHBand="0" w:noVBand="0"/>
      </w:tblPr>
      <w:tblGrid>
        <w:gridCol w:w="4985"/>
        <w:gridCol w:w="4586"/>
      </w:tblGrid>
      <w:tr w:rsidR="00286A56" w:rsidRPr="00FC2E38" w:rsidTr="00FF558C">
        <w:tc>
          <w:tcPr>
            <w:tcW w:w="5070" w:type="dxa"/>
          </w:tcPr>
          <w:p w:rsidR="00286A56" w:rsidRPr="00FC2E38" w:rsidRDefault="00286A56" w:rsidP="00FF558C">
            <w:pPr>
              <w:rPr>
                <w:rFonts w:ascii="Arial Narrow" w:hAnsi="Arial Narrow"/>
                <w:bCs/>
                <w:sz w:val="24"/>
                <w:szCs w:val="24"/>
              </w:rPr>
            </w:pPr>
            <w:r w:rsidRPr="00FC2E38">
              <w:rPr>
                <w:rFonts w:ascii="Arial Narrow" w:hAnsi="Arial Narrow"/>
                <w:b/>
                <w:bCs/>
                <w:sz w:val="24"/>
                <w:szCs w:val="24"/>
              </w:rPr>
              <w:t>ЗАЯВИТЕЛ – ТИТУЛЯР НА РАЗРЕШИТЕЛНО</w:t>
            </w:r>
          </w:p>
          <w:p w:rsidR="00286A56" w:rsidRPr="007A01E6" w:rsidRDefault="00286A56" w:rsidP="00FF558C">
            <w:pPr>
              <w:rPr>
                <w:rFonts w:ascii="Arial Narrow" w:hAnsi="Arial Narrow" w:cs="Arial"/>
                <w:sz w:val="24"/>
                <w:szCs w:val="24"/>
              </w:rPr>
            </w:pPr>
            <w:r w:rsidRPr="00FC2E38">
              <w:rPr>
                <w:rFonts w:ascii="Arial Narrow" w:hAnsi="Arial Narrow" w:cs="Arial"/>
                <w:sz w:val="24"/>
                <w:szCs w:val="24"/>
              </w:rPr>
              <w:t>Т</w:t>
            </w:r>
            <w:r w:rsidRPr="007A01E6">
              <w:rPr>
                <w:rFonts w:ascii="Arial Narrow" w:hAnsi="Arial Narrow" w:cs="Arial"/>
                <w:sz w:val="24"/>
                <w:szCs w:val="24"/>
              </w:rPr>
              <w:t>рите имена - за физически лица</w:t>
            </w:r>
            <w:r w:rsidRPr="00FC2E38">
              <w:rPr>
                <w:rFonts w:ascii="Arial Narrow" w:hAnsi="Arial Narrow" w:cs="Arial"/>
                <w:sz w:val="24"/>
                <w:szCs w:val="24"/>
              </w:rPr>
              <w:t>;</w:t>
            </w:r>
            <w:r w:rsidRPr="007A01E6">
              <w:rPr>
                <w:rFonts w:ascii="Arial Narrow" w:hAnsi="Arial Narrow" w:cs="Arial"/>
                <w:sz w:val="24"/>
                <w:szCs w:val="24"/>
              </w:rPr>
              <w:t xml:space="preserve"> </w:t>
            </w:r>
          </w:p>
          <w:p w:rsidR="00286A56" w:rsidRPr="00FC2E38" w:rsidRDefault="00286A56" w:rsidP="00FF558C">
            <w:pPr>
              <w:rPr>
                <w:rFonts w:ascii="Arial Narrow" w:hAnsi="Arial Narrow"/>
                <w:bCs/>
                <w:i/>
                <w:iCs/>
                <w:sz w:val="24"/>
                <w:szCs w:val="24"/>
              </w:rPr>
            </w:pPr>
            <w:r w:rsidRPr="00FC2E38">
              <w:rPr>
                <w:rFonts w:ascii="Arial Narrow" w:hAnsi="Arial Narrow" w:cs="Arial"/>
                <w:sz w:val="24"/>
                <w:szCs w:val="24"/>
              </w:rPr>
              <w:t>Ф</w:t>
            </w:r>
            <w:r w:rsidRPr="007A01E6">
              <w:rPr>
                <w:rFonts w:ascii="Arial Narrow" w:hAnsi="Arial Narrow" w:cs="Arial"/>
                <w:sz w:val="24"/>
                <w:szCs w:val="24"/>
              </w:rPr>
              <w:t>ирма - за юридическите лица и за едноличните търговци, регистрирани по Търговския закон</w:t>
            </w:r>
          </w:p>
        </w:tc>
        <w:tc>
          <w:tcPr>
            <w:tcW w:w="4710" w:type="dxa"/>
          </w:tcPr>
          <w:p w:rsidR="00286A56" w:rsidRPr="00FC2E38" w:rsidRDefault="00286A56" w:rsidP="00FF558C">
            <w:pPr>
              <w:jc w:val="both"/>
              <w:rPr>
                <w:rFonts w:ascii="Arial Narrow" w:hAnsi="Arial Narrow"/>
                <w:bCs/>
                <w:spacing w:val="40"/>
                <w:sz w:val="24"/>
                <w:szCs w:val="24"/>
              </w:rPr>
            </w:pPr>
          </w:p>
        </w:tc>
      </w:tr>
      <w:tr w:rsidR="00286A56" w:rsidRPr="00FC2E38" w:rsidTr="00FF558C">
        <w:tc>
          <w:tcPr>
            <w:tcW w:w="5070" w:type="dxa"/>
          </w:tcPr>
          <w:p w:rsidR="00286A56" w:rsidRPr="00FC2E38" w:rsidRDefault="00286A56" w:rsidP="00FF558C">
            <w:pPr>
              <w:jc w:val="both"/>
              <w:rPr>
                <w:rFonts w:ascii="Arial Narrow" w:hAnsi="Arial Narrow" w:cs="Arial"/>
                <w:sz w:val="24"/>
                <w:szCs w:val="24"/>
              </w:rPr>
            </w:pPr>
            <w:r w:rsidRPr="00FC2E38">
              <w:rPr>
                <w:rFonts w:ascii="Arial Narrow" w:hAnsi="Arial Narrow" w:cs="Arial"/>
                <w:sz w:val="24"/>
                <w:szCs w:val="24"/>
              </w:rPr>
              <w:t>П</w:t>
            </w:r>
            <w:r w:rsidRPr="007A01E6">
              <w:rPr>
                <w:rFonts w:ascii="Arial Narrow" w:hAnsi="Arial Narrow" w:cs="Arial"/>
                <w:sz w:val="24"/>
                <w:szCs w:val="24"/>
              </w:rPr>
              <w:t xml:space="preserve">остоянен адрес </w:t>
            </w:r>
            <w:r w:rsidRPr="00FC2E38">
              <w:rPr>
                <w:rFonts w:ascii="Arial Narrow" w:hAnsi="Arial Narrow" w:cs="Arial"/>
                <w:sz w:val="24"/>
                <w:szCs w:val="24"/>
              </w:rPr>
              <w:t xml:space="preserve">- </w:t>
            </w:r>
            <w:r w:rsidRPr="007A01E6">
              <w:rPr>
                <w:rFonts w:ascii="Arial Narrow" w:hAnsi="Arial Narrow" w:cs="Arial"/>
                <w:sz w:val="24"/>
                <w:szCs w:val="24"/>
              </w:rPr>
              <w:t>за физически лица</w:t>
            </w:r>
            <w:r w:rsidRPr="00FC2E38">
              <w:rPr>
                <w:rFonts w:ascii="Arial Narrow" w:hAnsi="Arial Narrow" w:cs="Arial"/>
                <w:sz w:val="24"/>
                <w:szCs w:val="24"/>
              </w:rPr>
              <w:t>;</w:t>
            </w:r>
          </w:p>
          <w:p w:rsidR="00286A56" w:rsidRPr="00FC2E38" w:rsidRDefault="00286A56" w:rsidP="00FF558C">
            <w:pPr>
              <w:jc w:val="both"/>
              <w:rPr>
                <w:rFonts w:ascii="Arial Narrow" w:hAnsi="Arial Narrow"/>
                <w:bCs/>
                <w:sz w:val="24"/>
                <w:szCs w:val="24"/>
              </w:rPr>
            </w:pPr>
            <w:r w:rsidRPr="00FC2E38">
              <w:rPr>
                <w:rFonts w:ascii="Arial Narrow" w:hAnsi="Arial Narrow" w:cs="Arial"/>
                <w:sz w:val="24"/>
                <w:szCs w:val="24"/>
              </w:rPr>
              <w:t xml:space="preserve">Седалище - за юридическите лица </w:t>
            </w:r>
          </w:p>
        </w:tc>
        <w:tc>
          <w:tcPr>
            <w:tcW w:w="4710" w:type="dxa"/>
          </w:tcPr>
          <w:p w:rsidR="00286A56" w:rsidRPr="00FC2E38" w:rsidRDefault="00286A56" w:rsidP="00FF558C">
            <w:pPr>
              <w:jc w:val="both"/>
              <w:rPr>
                <w:rFonts w:ascii="Arial Narrow" w:hAnsi="Arial Narrow"/>
                <w:bCs/>
                <w:spacing w:val="40"/>
                <w:sz w:val="24"/>
                <w:szCs w:val="24"/>
              </w:rPr>
            </w:pPr>
          </w:p>
        </w:tc>
      </w:tr>
      <w:tr w:rsidR="00286A56" w:rsidRPr="00FC2E38" w:rsidTr="00FF558C">
        <w:tc>
          <w:tcPr>
            <w:tcW w:w="5070" w:type="dxa"/>
          </w:tcPr>
          <w:p w:rsidR="00286A56" w:rsidRPr="00FC2E38" w:rsidRDefault="00286A56" w:rsidP="00FF558C">
            <w:pPr>
              <w:rPr>
                <w:rFonts w:ascii="Arial Narrow" w:hAnsi="Arial Narrow"/>
                <w:bCs/>
                <w:sz w:val="24"/>
                <w:szCs w:val="24"/>
              </w:rPr>
            </w:pPr>
            <w:r w:rsidRPr="00FC2E38">
              <w:rPr>
                <w:rFonts w:ascii="Arial Narrow" w:hAnsi="Arial Narrow"/>
                <w:bCs/>
                <w:sz w:val="24"/>
                <w:szCs w:val="24"/>
              </w:rPr>
              <w:t xml:space="preserve">Единен граждански номер - </w:t>
            </w:r>
            <w:r w:rsidRPr="007A01E6">
              <w:rPr>
                <w:rFonts w:ascii="Arial Narrow" w:hAnsi="Arial Narrow" w:cs="Arial"/>
                <w:sz w:val="24"/>
                <w:szCs w:val="24"/>
              </w:rPr>
              <w:t>за физически лица</w:t>
            </w:r>
            <w:r w:rsidRPr="00FC2E38">
              <w:rPr>
                <w:rFonts w:ascii="Arial Narrow" w:hAnsi="Arial Narrow" w:cs="Arial"/>
                <w:sz w:val="24"/>
                <w:szCs w:val="24"/>
              </w:rPr>
              <w:t>;</w:t>
            </w:r>
          </w:p>
          <w:p w:rsidR="00286A56" w:rsidRPr="00FC2E38" w:rsidRDefault="00286A56" w:rsidP="00FF558C">
            <w:pPr>
              <w:rPr>
                <w:rFonts w:ascii="Arial Narrow" w:hAnsi="Arial Narrow"/>
                <w:b/>
                <w:sz w:val="24"/>
                <w:szCs w:val="24"/>
              </w:rPr>
            </w:pPr>
            <w:r w:rsidRPr="00FC2E38">
              <w:rPr>
                <w:rFonts w:ascii="Arial Narrow" w:hAnsi="Arial Narrow"/>
                <w:bCs/>
                <w:sz w:val="24"/>
                <w:szCs w:val="24"/>
              </w:rPr>
              <w:t xml:space="preserve">Единен идентификационен код  - </w:t>
            </w:r>
            <w:r w:rsidRPr="007A01E6">
              <w:rPr>
                <w:rFonts w:ascii="Arial Narrow" w:hAnsi="Arial Narrow" w:cs="Arial"/>
                <w:sz w:val="24"/>
                <w:szCs w:val="24"/>
              </w:rPr>
              <w:t>за юридическите лица</w:t>
            </w:r>
            <w:r w:rsidRPr="00FC2E38">
              <w:rPr>
                <w:rFonts w:ascii="Arial Narrow" w:hAnsi="Arial Narrow" w:cs="Arial"/>
                <w:sz w:val="24"/>
                <w:szCs w:val="24"/>
              </w:rPr>
              <w:t>;</w:t>
            </w:r>
          </w:p>
        </w:tc>
        <w:tc>
          <w:tcPr>
            <w:tcW w:w="4710" w:type="dxa"/>
          </w:tcPr>
          <w:p w:rsidR="00286A56" w:rsidRPr="00FC2E38" w:rsidRDefault="00286A56" w:rsidP="00FF558C">
            <w:pPr>
              <w:jc w:val="both"/>
              <w:rPr>
                <w:rFonts w:ascii="Arial Narrow" w:hAnsi="Arial Narrow"/>
                <w:bCs/>
                <w:spacing w:val="40"/>
                <w:sz w:val="24"/>
                <w:szCs w:val="24"/>
              </w:rPr>
            </w:pPr>
          </w:p>
        </w:tc>
      </w:tr>
      <w:tr w:rsidR="00286A56" w:rsidRPr="00FC2E38" w:rsidTr="00FF558C">
        <w:tc>
          <w:tcPr>
            <w:tcW w:w="5070" w:type="dxa"/>
          </w:tcPr>
          <w:p w:rsidR="00286A56" w:rsidRPr="00FC2E38" w:rsidRDefault="00286A56" w:rsidP="00FF558C">
            <w:pPr>
              <w:jc w:val="both"/>
              <w:rPr>
                <w:rFonts w:ascii="Arial Narrow" w:hAnsi="Arial Narrow"/>
                <w:bCs/>
                <w:i/>
                <w:iCs/>
                <w:sz w:val="24"/>
                <w:szCs w:val="24"/>
              </w:rPr>
            </w:pPr>
            <w:r w:rsidRPr="00FC2E38">
              <w:rPr>
                <w:rFonts w:ascii="Arial Narrow" w:hAnsi="Arial Narrow"/>
                <w:bCs/>
                <w:sz w:val="24"/>
                <w:szCs w:val="24"/>
              </w:rPr>
              <w:t>Адрес за кореспонденция, вкл. електронен адрес</w:t>
            </w:r>
            <w:r w:rsidRPr="00FC2E38">
              <w:rPr>
                <w:rFonts w:ascii="Arial Narrow" w:hAnsi="Arial Narrow"/>
                <w:bCs/>
                <w:i/>
                <w:iCs/>
                <w:sz w:val="24"/>
                <w:szCs w:val="24"/>
              </w:rPr>
              <w:t xml:space="preserve"> </w:t>
            </w:r>
          </w:p>
        </w:tc>
        <w:tc>
          <w:tcPr>
            <w:tcW w:w="4710" w:type="dxa"/>
          </w:tcPr>
          <w:p w:rsidR="00286A56" w:rsidRPr="00FC2E38" w:rsidRDefault="00286A56" w:rsidP="00FF558C">
            <w:pPr>
              <w:jc w:val="both"/>
              <w:rPr>
                <w:rFonts w:ascii="Arial Narrow" w:hAnsi="Arial Narrow"/>
                <w:bCs/>
                <w:spacing w:val="40"/>
                <w:sz w:val="24"/>
                <w:szCs w:val="24"/>
              </w:rPr>
            </w:pPr>
          </w:p>
        </w:tc>
      </w:tr>
      <w:tr w:rsidR="00286A56" w:rsidRPr="00FC2E38" w:rsidTr="00FF558C">
        <w:tc>
          <w:tcPr>
            <w:tcW w:w="5070" w:type="dxa"/>
          </w:tcPr>
          <w:p w:rsidR="00286A56" w:rsidRPr="00FC2E38" w:rsidRDefault="00286A56" w:rsidP="00FF558C">
            <w:pPr>
              <w:jc w:val="both"/>
              <w:rPr>
                <w:rFonts w:ascii="Arial Narrow" w:hAnsi="Arial Narrow"/>
                <w:bCs/>
                <w:sz w:val="24"/>
                <w:szCs w:val="24"/>
              </w:rPr>
            </w:pPr>
            <w:r w:rsidRPr="00FC2E38">
              <w:rPr>
                <w:rFonts w:ascii="Arial Narrow" w:hAnsi="Arial Narrow"/>
                <w:bCs/>
                <w:sz w:val="24"/>
                <w:szCs w:val="24"/>
              </w:rPr>
              <w:t xml:space="preserve">Телефон </w:t>
            </w:r>
          </w:p>
        </w:tc>
        <w:tc>
          <w:tcPr>
            <w:tcW w:w="4710" w:type="dxa"/>
          </w:tcPr>
          <w:p w:rsidR="00286A56" w:rsidRPr="00FC2E38" w:rsidRDefault="00286A56" w:rsidP="00FF558C">
            <w:pPr>
              <w:jc w:val="both"/>
              <w:rPr>
                <w:rFonts w:ascii="Arial Narrow" w:hAnsi="Arial Narrow"/>
                <w:bCs/>
                <w:spacing w:val="40"/>
                <w:sz w:val="24"/>
                <w:szCs w:val="24"/>
              </w:rPr>
            </w:pPr>
          </w:p>
        </w:tc>
      </w:tr>
      <w:tr w:rsidR="00286A56" w:rsidRPr="00FC2E38" w:rsidTr="00FF558C">
        <w:trPr>
          <w:trHeight w:val="70"/>
        </w:trPr>
        <w:tc>
          <w:tcPr>
            <w:tcW w:w="5070" w:type="dxa"/>
          </w:tcPr>
          <w:p w:rsidR="00286A56" w:rsidRPr="00FC2E38" w:rsidRDefault="00286A56" w:rsidP="00FF558C">
            <w:pPr>
              <w:jc w:val="both"/>
              <w:rPr>
                <w:rFonts w:ascii="Arial Narrow" w:hAnsi="Arial Narrow"/>
                <w:bCs/>
                <w:sz w:val="24"/>
                <w:szCs w:val="24"/>
              </w:rPr>
            </w:pPr>
            <w:r w:rsidRPr="00FC2E38">
              <w:rPr>
                <w:rFonts w:ascii="Arial Narrow" w:hAnsi="Arial Narrow"/>
                <w:bCs/>
                <w:sz w:val="24"/>
                <w:szCs w:val="24"/>
              </w:rPr>
              <w:t>Факс</w:t>
            </w:r>
          </w:p>
        </w:tc>
        <w:tc>
          <w:tcPr>
            <w:tcW w:w="4710" w:type="dxa"/>
          </w:tcPr>
          <w:p w:rsidR="00286A56" w:rsidRPr="00FC2E38" w:rsidRDefault="00286A56" w:rsidP="00FF558C">
            <w:pPr>
              <w:jc w:val="both"/>
              <w:rPr>
                <w:rFonts w:ascii="Arial Narrow" w:hAnsi="Arial Narrow"/>
                <w:bCs/>
                <w:spacing w:val="40"/>
                <w:sz w:val="24"/>
                <w:szCs w:val="24"/>
              </w:rPr>
            </w:pPr>
          </w:p>
        </w:tc>
      </w:tr>
    </w:tbl>
    <w:p w:rsidR="00286A56" w:rsidRPr="00FC2E38" w:rsidRDefault="00286A56" w:rsidP="00286A56">
      <w:pPr>
        <w:jc w:val="both"/>
        <w:rPr>
          <w:rFonts w:ascii="Arial Narrow" w:hAnsi="Arial Narrow"/>
          <w:bCs/>
          <w:spacing w:val="40"/>
          <w:sz w:val="24"/>
          <w:szCs w:val="24"/>
          <w:highlight w:val="yellow"/>
        </w:rPr>
      </w:pPr>
    </w:p>
    <w:p w:rsidR="00286A56" w:rsidRDefault="00286A56" w:rsidP="00286A56">
      <w:pPr>
        <w:jc w:val="center"/>
        <w:rPr>
          <w:rFonts w:ascii="Arial Narrow" w:hAnsi="Arial Narrow"/>
          <w:b/>
          <w:caps/>
          <w:sz w:val="24"/>
          <w:szCs w:val="24"/>
        </w:rPr>
      </w:pPr>
    </w:p>
    <w:p w:rsidR="00286A56" w:rsidRPr="00FC2E38" w:rsidRDefault="00286A56" w:rsidP="00286A56">
      <w:pPr>
        <w:jc w:val="center"/>
        <w:rPr>
          <w:rFonts w:ascii="Arial Narrow" w:hAnsi="Arial Narrow"/>
          <w:b/>
          <w:spacing w:val="40"/>
          <w:sz w:val="24"/>
          <w:szCs w:val="24"/>
        </w:rPr>
      </w:pPr>
      <w:r w:rsidRPr="00FC2E38">
        <w:rPr>
          <w:rFonts w:ascii="Arial Narrow" w:hAnsi="Arial Narrow"/>
          <w:b/>
          <w:caps/>
          <w:sz w:val="24"/>
          <w:szCs w:val="24"/>
        </w:rPr>
        <w:t xml:space="preserve">Данни за </w:t>
      </w:r>
      <w:r>
        <w:rPr>
          <w:rFonts w:ascii="Arial Narrow" w:hAnsi="Arial Narrow"/>
          <w:b/>
          <w:caps/>
          <w:sz w:val="24"/>
          <w:szCs w:val="24"/>
        </w:rPr>
        <w:t>ПОЛЗВАНЕТО</w:t>
      </w:r>
    </w:p>
    <w:tbl>
      <w:tblPr>
        <w:tblStyle w:val="a3"/>
        <w:tblW w:w="0" w:type="auto"/>
        <w:tblLook w:val="01E0" w:firstRow="1" w:lastRow="1" w:firstColumn="1" w:lastColumn="1" w:noHBand="0" w:noVBand="0"/>
      </w:tblPr>
      <w:tblGrid>
        <w:gridCol w:w="5000"/>
        <w:gridCol w:w="4571"/>
      </w:tblGrid>
      <w:tr w:rsidR="00286A56" w:rsidRPr="00FC2E38" w:rsidTr="00FF558C">
        <w:tc>
          <w:tcPr>
            <w:tcW w:w="5070" w:type="dxa"/>
            <w:vAlign w:val="center"/>
          </w:tcPr>
          <w:p w:rsidR="00286A56" w:rsidRPr="00FC2E38" w:rsidRDefault="00286A56" w:rsidP="00FF558C">
            <w:pPr>
              <w:rPr>
                <w:rFonts w:ascii="Arial Narrow" w:hAnsi="Arial Narrow"/>
                <w:bCs/>
                <w:sz w:val="24"/>
                <w:szCs w:val="24"/>
              </w:rPr>
            </w:pPr>
            <w:r w:rsidRPr="00FC2E38">
              <w:rPr>
                <w:rFonts w:ascii="Arial Narrow" w:hAnsi="Arial Narrow"/>
                <w:bCs/>
                <w:sz w:val="24"/>
                <w:szCs w:val="24"/>
              </w:rPr>
              <w:t>Цел на ползване</w:t>
            </w:r>
          </w:p>
        </w:tc>
        <w:tc>
          <w:tcPr>
            <w:tcW w:w="4710" w:type="dxa"/>
            <w:vAlign w:val="center"/>
          </w:tcPr>
          <w:p w:rsidR="00286A56" w:rsidRPr="00FC2E38" w:rsidRDefault="00286A56" w:rsidP="00FF558C">
            <w:pPr>
              <w:rPr>
                <w:rFonts w:ascii="Arial Narrow" w:hAnsi="Arial Narrow"/>
                <w:bCs/>
                <w:spacing w:val="40"/>
                <w:sz w:val="24"/>
                <w:szCs w:val="24"/>
              </w:rPr>
            </w:pPr>
          </w:p>
        </w:tc>
      </w:tr>
      <w:tr w:rsidR="00286A56" w:rsidRPr="00FC2E38" w:rsidTr="00FF558C">
        <w:tc>
          <w:tcPr>
            <w:tcW w:w="5070" w:type="dxa"/>
          </w:tcPr>
          <w:p w:rsidR="00286A56" w:rsidRPr="00FC2E38" w:rsidRDefault="00286A56" w:rsidP="00FF558C">
            <w:pPr>
              <w:jc w:val="both"/>
              <w:rPr>
                <w:rFonts w:ascii="Arial Narrow" w:hAnsi="Arial Narrow"/>
                <w:bCs/>
                <w:i/>
                <w:iCs/>
                <w:sz w:val="24"/>
                <w:szCs w:val="24"/>
              </w:rPr>
            </w:pPr>
            <w:r w:rsidRPr="00FC2E38">
              <w:rPr>
                <w:rFonts w:ascii="Arial Narrow" w:hAnsi="Arial Narrow"/>
                <w:bCs/>
                <w:sz w:val="24"/>
                <w:szCs w:val="24"/>
              </w:rPr>
              <w:t>Воден обект</w:t>
            </w:r>
            <w:r>
              <w:rPr>
                <w:rFonts w:ascii="Arial Narrow" w:hAnsi="Arial Narrow"/>
                <w:bCs/>
                <w:sz w:val="24"/>
                <w:szCs w:val="24"/>
              </w:rPr>
              <w:t xml:space="preserve"> и водно тяло</w:t>
            </w:r>
            <w:r w:rsidRPr="00FC2E38">
              <w:rPr>
                <w:rFonts w:ascii="Arial Narrow" w:hAnsi="Arial Narrow"/>
                <w:bCs/>
                <w:sz w:val="24"/>
                <w:szCs w:val="24"/>
              </w:rPr>
              <w:t>, предмет на ползване:</w:t>
            </w:r>
          </w:p>
        </w:tc>
        <w:tc>
          <w:tcPr>
            <w:tcW w:w="4710" w:type="dxa"/>
          </w:tcPr>
          <w:p w:rsidR="00286A56" w:rsidRPr="00FC2E38" w:rsidRDefault="00286A56" w:rsidP="00FF558C">
            <w:pPr>
              <w:jc w:val="both"/>
              <w:rPr>
                <w:rFonts w:ascii="Arial Narrow" w:hAnsi="Arial Narrow"/>
                <w:bCs/>
                <w:spacing w:val="40"/>
                <w:sz w:val="24"/>
                <w:szCs w:val="24"/>
              </w:rPr>
            </w:pPr>
          </w:p>
        </w:tc>
      </w:tr>
      <w:tr w:rsidR="00286A56" w:rsidRPr="00FC2E38" w:rsidTr="00FF558C">
        <w:tc>
          <w:tcPr>
            <w:tcW w:w="5070" w:type="dxa"/>
          </w:tcPr>
          <w:p w:rsidR="00286A56" w:rsidRPr="00FC2E38" w:rsidRDefault="00286A56" w:rsidP="00FF558C">
            <w:pPr>
              <w:jc w:val="both"/>
              <w:rPr>
                <w:rFonts w:ascii="Arial Narrow" w:hAnsi="Arial Narrow"/>
                <w:bCs/>
                <w:sz w:val="24"/>
                <w:szCs w:val="24"/>
                <w:highlight w:val="yellow"/>
              </w:rPr>
            </w:pPr>
            <w:r w:rsidRPr="00683795">
              <w:rPr>
                <w:rFonts w:ascii="Arial Narrow" w:hAnsi="Arial Narrow"/>
                <w:bCs/>
                <w:sz w:val="24"/>
                <w:szCs w:val="16"/>
              </w:rPr>
              <w:t xml:space="preserve">Място на </w:t>
            </w:r>
            <w:r>
              <w:rPr>
                <w:rFonts w:ascii="Arial Narrow" w:hAnsi="Arial Narrow"/>
                <w:bCs/>
                <w:sz w:val="24"/>
                <w:szCs w:val="16"/>
              </w:rPr>
              <w:t>ползването</w:t>
            </w:r>
            <w:r w:rsidRPr="00683795">
              <w:rPr>
                <w:rFonts w:ascii="Arial Narrow" w:hAnsi="Arial Narrow"/>
                <w:bCs/>
                <w:sz w:val="24"/>
                <w:szCs w:val="16"/>
              </w:rPr>
              <w:t xml:space="preserve">, включително </w:t>
            </w:r>
            <w:r w:rsidRPr="006A72F5">
              <w:rPr>
                <w:rFonts w:ascii="Arial Narrow" w:hAnsi="Arial Narrow"/>
                <w:bCs/>
                <w:sz w:val="24"/>
                <w:szCs w:val="24"/>
              </w:rPr>
              <w:t>надморска височина</w:t>
            </w:r>
            <w:r>
              <w:rPr>
                <w:rFonts w:ascii="Arial Narrow" w:hAnsi="Arial Narrow"/>
                <w:bCs/>
                <w:sz w:val="24"/>
                <w:szCs w:val="24"/>
              </w:rPr>
              <w:t xml:space="preserve">, </w:t>
            </w:r>
            <w:r w:rsidRPr="00683795">
              <w:rPr>
                <w:rFonts w:ascii="Arial Narrow" w:hAnsi="Arial Narrow"/>
                <w:bCs/>
                <w:sz w:val="24"/>
                <w:szCs w:val="16"/>
              </w:rPr>
              <w:t>географски координати на съоръженията и</w:t>
            </w:r>
            <w:r>
              <w:rPr>
                <w:rFonts w:ascii="Arial Narrow" w:hAnsi="Arial Narrow"/>
                <w:bCs/>
                <w:sz w:val="24"/>
                <w:szCs w:val="16"/>
              </w:rPr>
              <w:t xml:space="preserve"> </w:t>
            </w:r>
            <w:r w:rsidRPr="00683795">
              <w:rPr>
                <w:rFonts w:ascii="Arial Narrow" w:hAnsi="Arial Narrow"/>
                <w:bCs/>
                <w:sz w:val="24"/>
                <w:szCs w:val="16"/>
              </w:rPr>
              <w:t xml:space="preserve">площта за използване </w:t>
            </w:r>
          </w:p>
        </w:tc>
        <w:tc>
          <w:tcPr>
            <w:tcW w:w="4710" w:type="dxa"/>
          </w:tcPr>
          <w:p w:rsidR="00286A56" w:rsidRPr="00FC2E38" w:rsidRDefault="00286A56" w:rsidP="00FF558C">
            <w:pPr>
              <w:jc w:val="both"/>
              <w:rPr>
                <w:rFonts w:ascii="Arial Narrow" w:hAnsi="Arial Narrow"/>
                <w:bCs/>
                <w:spacing w:val="40"/>
                <w:sz w:val="24"/>
                <w:szCs w:val="24"/>
                <w:highlight w:val="yellow"/>
              </w:rPr>
            </w:pPr>
          </w:p>
        </w:tc>
      </w:tr>
      <w:tr w:rsidR="00286A56" w:rsidRPr="006A72F5" w:rsidTr="00FF558C">
        <w:tc>
          <w:tcPr>
            <w:tcW w:w="5070" w:type="dxa"/>
          </w:tcPr>
          <w:p w:rsidR="00286A56" w:rsidRPr="006A72F5" w:rsidRDefault="00286A56" w:rsidP="00FF558C">
            <w:pPr>
              <w:jc w:val="both"/>
              <w:rPr>
                <w:rFonts w:ascii="Arial Narrow" w:hAnsi="Arial Narrow"/>
                <w:bCs/>
                <w:sz w:val="24"/>
                <w:szCs w:val="24"/>
              </w:rPr>
            </w:pPr>
            <w:r w:rsidRPr="006A72F5">
              <w:rPr>
                <w:rFonts w:ascii="Arial Narrow" w:hAnsi="Arial Narrow"/>
                <w:bCs/>
                <w:sz w:val="24"/>
                <w:szCs w:val="24"/>
              </w:rPr>
              <w:t xml:space="preserve">Местност,административно-териториална и териториална единица, код по единния класификатор на административно-териториалните и териториалните единици - за </w:t>
            </w:r>
            <w:r w:rsidRPr="006A72F5">
              <w:rPr>
                <w:rFonts w:ascii="Arial Narrow" w:hAnsi="Arial Narrow"/>
                <w:bCs/>
                <w:sz w:val="24"/>
                <w:szCs w:val="24"/>
              </w:rPr>
              <w:lastRenderedPageBreak/>
              <w:t>мястото на ползване</w:t>
            </w:r>
          </w:p>
        </w:tc>
        <w:tc>
          <w:tcPr>
            <w:tcW w:w="4710" w:type="dxa"/>
          </w:tcPr>
          <w:p w:rsidR="00286A56" w:rsidRPr="006A72F5" w:rsidRDefault="00286A56" w:rsidP="00FF558C">
            <w:pPr>
              <w:jc w:val="both"/>
              <w:rPr>
                <w:rFonts w:ascii="Arial Narrow" w:hAnsi="Arial Narrow"/>
                <w:bCs/>
                <w:spacing w:val="40"/>
                <w:sz w:val="24"/>
                <w:szCs w:val="24"/>
              </w:rPr>
            </w:pPr>
          </w:p>
        </w:tc>
      </w:tr>
      <w:tr w:rsidR="00286A56" w:rsidRPr="008576F0" w:rsidTr="00FF558C">
        <w:tc>
          <w:tcPr>
            <w:tcW w:w="5070" w:type="dxa"/>
          </w:tcPr>
          <w:p w:rsidR="00286A56" w:rsidRDefault="00286A56" w:rsidP="00FF558C">
            <w:pPr>
              <w:jc w:val="both"/>
              <w:rPr>
                <w:rFonts w:ascii="Arial Narrow" w:hAnsi="Arial Narrow"/>
                <w:bCs/>
                <w:sz w:val="24"/>
                <w:szCs w:val="24"/>
              </w:rPr>
            </w:pPr>
            <w:r w:rsidRPr="00440537">
              <w:rPr>
                <w:rFonts w:ascii="Arial Narrow" w:hAnsi="Arial Narrow"/>
                <w:bCs/>
                <w:sz w:val="24"/>
                <w:szCs w:val="24"/>
              </w:rPr>
              <w:lastRenderedPageBreak/>
              <w:t xml:space="preserve">Схема и параметри на </w:t>
            </w:r>
            <w:r>
              <w:rPr>
                <w:rFonts w:ascii="Arial Narrow" w:hAnsi="Arial Narrow"/>
                <w:bCs/>
                <w:sz w:val="24"/>
                <w:szCs w:val="24"/>
              </w:rPr>
              <w:t>заявеното пол</w:t>
            </w:r>
            <w:r w:rsidRPr="00440537">
              <w:rPr>
                <w:rFonts w:ascii="Arial Narrow" w:hAnsi="Arial Narrow"/>
                <w:bCs/>
                <w:sz w:val="24"/>
                <w:szCs w:val="24"/>
              </w:rPr>
              <w:t>зване</w:t>
            </w:r>
          </w:p>
          <w:p w:rsidR="00286A56" w:rsidRPr="008576F0" w:rsidDel="00834E97" w:rsidRDefault="00286A56" w:rsidP="00FF558C">
            <w:pPr>
              <w:jc w:val="both"/>
              <w:rPr>
                <w:rFonts w:ascii="Arial Narrow" w:hAnsi="Arial Narrow"/>
                <w:bCs/>
                <w:sz w:val="24"/>
                <w:szCs w:val="24"/>
              </w:rPr>
            </w:pPr>
          </w:p>
        </w:tc>
        <w:tc>
          <w:tcPr>
            <w:tcW w:w="4710" w:type="dxa"/>
          </w:tcPr>
          <w:p w:rsidR="00286A56" w:rsidRPr="008576F0" w:rsidRDefault="00286A56" w:rsidP="00FF558C">
            <w:pPr>
              <w:jc w:val="both"/>
              <w:rPr>
                <w:rFonts w:ascii="Arial Narrow" w:hAnsi="Arial Narrow"/>
                <w:bCs/>
                <w:spacing w:val="40"/>
                <w:sz w:val="24"/>
                <w:szCs w:val="24"/>
              </w:rPr>
            </w:pPr>
          </w:p>
        </w:tc>
      </w:tr>
      <w:tr w:rsidR="00286A56" w:rsidRPr="008576F0" w:rsidTr="00FF558C">
        <w:tc>
          <w:tcPr>
            <w:tcW w:w="5070" w:type="dxa"/>
          </w:tcPr>
          <w:p w:rsidR="00286A56" w:rsidRPr="007A01E6" w:rsidRDefault="00286A56" w:rsidP="00FF558C">
            <w:pPr>
              <w:jc w:val="both"/>
              <w:rPr>
                <w:rFonts w:ascii="Arial Narrow" w:hAnsi="Arial Narrow" w:cs="Arial"/>
                <w:sz w:val="24"/>
                <w:szCs w:val="24"/>
              </w:rPr>
            </w:pPr>
            <w:r w:rsidRPr="008576F0">
              <w:rPr>
                <w:rFonts w:ascii="Arial Narrow" w:hAnsi="Arial Narrow" w:cs="Arial"/>
                <w:sz w:val="24"/>
                <w:szCs w:val="24"/>
              </w:rPr>
              <w:t>Н</w:t>
            </w:r>
            <w:r w:rsidRPr="007A01E6">
              <w:rPr>
                <w:rFonts w:ascii="Arial Narrow" w:hAnsi="Arial Narrow" w:cs="Arial"/>
                <w:sz w:val="24"/>
                <w:szCs w:val="24"/>
              </w:rPr>
              <w:t>омер на решението на министъра на околната среда и водите или на директора на съответната регионална инспекция по околната среда и водите по оценка на въздействието върху околната среда или за преценка, че не е необходимо извършването на оценка на въздействието върху околната среда, или за оценка за съвместимост, когато такива се изискват съгласно Закона за опазване на околната среда и Закона за биологичното разнообразие.</w:t>
            </w:r>
          </w:p>
          <w:p w:rsidR="00286A56" w:rsidRPr="008576F0" w:rsidDel="00834E97" w:rsidRDefault="00286A56" w:rsidP="00FF558C">
            <w:pPr>
              <w:jc w:val="both"/>
              <w:rPr>
                <w:rFonts w:ascii="Arial Narrow" w:hAnsi="Arial Narrow"/>
                <w:bCs/>
                <w:sz w:val="24"/>
                <w:szCs w:val="24"/>
              </w:rPr>
            </w:pPr>
          </w:p>
        </w:tc>
        <w:tc>
          <w:tcPr>
            <w:tcW w:w="4710" w:type="dxa"/>
          </w:tcPr>
          <w:p w:rsidR="00286A56" w:rsidRPr="008576F0" w:rsidRDefault="00286A56" w:rsidP="00FF558C">
            <w:pPr>
              <w:jc w:val="both"/>
              <w:rPr>
                <w:rFonts w:ascii="Arial Narrow" w:hAnsi="Arial Narrow"/>
                <w:bCs/>
                <w:spacing w:val="40"/>
                <w:sz w:val="24"/>
                <w:szCs w:val="24"/>
              </w:rPr>
            </w:pPr>
          </w:p>
        </w:tc>
      </w:tr>
    </w:tbl>
    <w:p w:rsidR="00286A56" w:rsidRDefault="00286A56" w:rsidP="00286A56">
      <w:pPr>
        <w:jc w:val="both"/>
        <w:rPr>
          <w:rFonts w:ascii="Arial Narrow" w:hAnsi="Arial Narrow"/>
          <w:sz w:val="24"/>
          <w:szCs w:val="24"/>
          <w:highlight w:val="yellow"/>
        </w:rPr>
      </w:pPr>
    </w:p>
    <w:p w:rsidR="00286A56" w:rsidRPr="008576F0" w:rsidRDefault="00286A56" w:rsidP="00286A56">
      <w:pPr>
        <w:jc w:val="both"/>
        <w:rPr>
          <w:rFonts w:ascii="Arial Narrow" w:hAnsi="Arial Narrow"/>
          <w:b/>
          <w:sz w:val="24"/>
          <w:szCs w:val="24"/>
          <w:u w:val="single"/>
        </w:rPr>
      </w:pPr>
      <w:r w:rsidRPr="008576F0">
        <w:rPr>
          <w:rFonts w:ascii="Arial Narrow" w:hAnsi="Arial Narrow"/>
          <w:b/>
          <w:sz w:val="24"/>
          <w:szCs w:val="24"/>
          <w:u w:val="single"/>
        </w:rPr>
        <w:t>Прилагам и следните документи:</w:t>
      </w:r>
    </w:p>
    <w:tbl>
      <w:tblPr>
        <w:tblStyle w:val="a3"/>
        <w:tblW w:w="0" w:type="auto"/>
        <w:tblLook w:val="01E0" w:firstRow="1" w:lastRow="1" w:firstColumn="1" w:lastColumn="1" w:noHBand="0" w:noVBand="0"/>
      </w:tblPr>
      <w:tblGrid>
        <w:gridCol w:w="543"/>
        <w:gridCol w:w="9028"/>
      </w:tblGrid>
      <w:tr w:rsidR="00286A56" w:rsidRPr="008576F0" w:rsidTr="00286A56">
        <w:tc>
          <w:tcPr>
            <w:tcW w:w="543" w:type="dxa"/>
          </w:tcPr>
          <w:p w:rsidR="00286A56" w:rsidRPr="008576F0" w:rsidRDefault="00286A56" w:rsidP="00FF558C">
            <w:pPr>
              <w:widowControl w:val="0"/>
              <w:autoSpaceDE w:val="0"/>
              <w:autoSpaceDN w:val="0"/>
              <w:adjustRightInd w:val="0"/>
              <w:jc w:val="both"/>
              <w:rPr>
                <w:rFonts w:ascii="Arial Narrow" w:hAnsi="Arial Narrow"/>
                <w:sz w:val="24"/>
                <w:szCs w:val="24"/>
              </w:rPr>
            </w:pPr>
          </w:p>
        </w:tc>
        <w:tc>
          <w:tcPr>
            <w:tcW w:w="9028" w:type="dxa"/>
          </w:tcPr>
          <w:p w:rsidR="00286A56" w:rsidRPr="008576F0" w:rsidRDefault="00286A56" w:rsidP="00FF558C">
            <w:pPr>
              <w:widowControl w:val="0"/>
              <w:autoSpaceDE w:val="0"/>
              <w:autoSpaceDN w:val="0"/>
              <w:adjustRightInd w:val="0"/>
              <w:spacing w:before="120"/>
              <w:jc w:val="both"/>
              <w:rPr>
                <w:rFonts w:ascii="Arial Narrow" w:hAnsi="Arial Narrow"/>
                <w:sz w:val="24"/>
                <w:szCs w:val="24"/>
              </w:rPr>
            </w:pPr>
            <w:r w:rsidRPr="008576F0">
              <w:rPr>
                <w:rFonts w:ascii="Arial Narrow" w:hAnsi="Arial Narrow"/>
                <w:sz w:val="24"/>
                <w:szCs w:val="24"/>
              </w:rPr>
              <w:t>Заверен документ за платена такса за издаване на разрешителното</w:t>
            </w:r>
            <w:r w:rsidRPr="00F84747">
              <w:rPr>
                <w:rFonts w:ascii="Arial Narrow" w:hAnsi="Arial Narrow"/>
                <w:sz w:val="24"/>
                <w:szCs w:val="24"/>
              </w:rPr>
              <w:t xml:space="preserve"> - издава се служебно от община Дряново</w:t>
            </w:r>
            <w:r w:rsidRPr="00F84747">
              <w:rPr>
                <w:rFonts w:ascii="Arial Narrow" w:hAnsi="Arial Narrow"/>
                <w:color w:val="FF0000"/>
                <w:sz w:val="24"/>
                <w:szCs w:val="24"/>
              </w:rPr>
              <w:t xml:space="preserve"> </w:t>
            </w:r>
            <w:r>
              <w:rPr>
                <w:rFonts w:ascii="Arial Narrow" w:hAnsi="Arial Narrow"/>
                <w:color w:val="FF0000"/>
                <w:sz w:val="24"/>
                <w:szCs w:val="24"/>
                <w:lang w:val="en-US"/>
              </w:rPr>
              <w:t xml:space="preserve">- </w:t>
            </w:r>
            <w:r w:rsidRPr="00237C43">
              <w:rPr>
                <w:rFonts w:ascii="Arial Narrow" w:hAnsi="Arial Narrow"/>
                <w:b/>
                <w:sz w:val="24"/>
                <w:szCs w:val="24"/>
              </w:rPr>
              <w:t>издава се служебно от община Дряново</w:t>
            </w:r>
          </w:p>
        </w:tc>
      </w:tr>
      <w:tr w:rsidR="00286A56" w:rsidRPr="008576F0" w:rsidTr="00286A56">
        <w:tc>
          <w:tcPr>
            <w:tcW w:w="543" w:type="dxa"/>
          </w:tcPr>
          <w:p w:rsidR="00286A56" w:rsidRPr="008576F0" w:rsidRDefault="00286A56" w:rsidP="00FF558C">
            <w:pPr>
              <w:widowControl w:val="0"/>
              <w:autoSpaceDE w:val="0"/>
              <w:autoSpaceDN w:val="0"/>
              <w:adjustRightInd w:val="0"/>
              <w:jc w:val="both"/>
              <w:rPr>
                <w:rFonts w:ascii="Arial Narrow" w:hAnsi="Arial Narrow"/>
                <w:sz w:val="24"/>
                <w:szCs w:val="24"/>
              </w:rPr>
            </w:pPr>
          </w:p>
        </w:tc>
        <w:tc>
          <w:tcPr>
            <w:tcW w:w="9028" w:type="dxa"/>
          </w:tcPr>
          <w:p w:rsidR="00286A56" w:rsidRPr="0074312C" w:rsidRDefault="00286A56" w:rsidP="00FF558C">
            <w:pPr>
              <w:widowControl w:val="0"/>
              <w:autoSpaceDE w:val="0"/>
              <w:autoSpaceDN w:val="0"/>
              <w:adjustRightInd w:val="0"/>
              <w:spacing w:before="120"/>
              <w:jc w:val="both"/>
              <w:rPr>
                <w:rFonts w:ascii="Arial Narrow" w:hAnsi="Arial Narrow"/>
                <w:sz w:val="24"/>
                <w:szCs w:val="24"/>
                <w:lang w:val="en-US"/>
              </w:rPr>
            </w:pPr>
            <w:r w:rsidRPr="008576F0">
              <w:rPr>
                <w:rFonts w:ascii="Arial Narrow" w:hAnsi="Arial Narrow"/>
                <w:sz w:val="24"/>
                <w:szCs w:val="24"/>
              </w:rPr>
              <w:t xml:space="preserve">Актуална скица или карта за имотите, в които ще се извършва дейността, заверена от съответния компетентен орган </w:t>
            </w:r>
          </w:p>
        </w:tc>
      </w:tr>
      <w:tr w:rsidR="00286A56" w:rsidRPr="008576F0" w:rsidTr="00286A56">
        <w:tc>
          <w:tcPr>
            <w:tcW w:w="543" w:type="dxa"/>
          </w:tcPr>
          <w:p w:rsidR="00286A56" w:rsidRPr="008576F0" w:rsidRDefault="00286A56" w:rsidP="00FF558C">
            <w:pPr>
              <w:widowControl w:val="0"/>
              <w:autoSpaceDE w:val="0"/>
              <w:autoSpaceDN w:val="0"/>
              <w:adjustRightInd w:val="0"/>
              <w:jc w:val="both"/>
              <w:rPr>
                <w:rFonts w:ascii="Arial Narrow" w:hAnsi="Arial Narrow"/>
                <w:sz w:val="24"/>
                <w:szCs w:val="24"/>
              </w:rPr>
            </w:pPr>
          </w:p>
        </w:tc>
        <w:tc>
          <w:tcPr>
            <w:tcW w:w="9028" w:type="dxa"/>
          </w:tcPr>
          <w:p w:rsidR="00286A56" w:rsidRDefault="00286A56" w:rsidP="00FF558C">
            <w:pPr>
              <w:jc w:val="both"/>
              <w:rPr>
                <w:rFonts w:ascii="Arial Narrow" w:hAnsi="Arial Narrow" w:cs="Arial"/>
                <w:sz w:val="24"/>
                <w:szCs w:val="24"/>
              </w:rPr>
            </w:pPr>
          </w:p>
          <w:p w:rsidR="00286A56" w:rsidRPr="007A01E6" w:rsidRDefault="00286A56" w:rsidP="00FF558C">
            <w:pPr>
              <w:jc w:val="both"/>
              <w:rPr>
                <w:rFonts w:ascii="Arial Narrow" w:hAnsi="Arial Narrow" w:cs="Arial"/>
                <w:sz w:val="24"/>
                <w:szCs w:val="24"/>
              </w:rPr>
            </w:pPr>
            <w:r w:rsidRPr="008576F0">
              <w:rPr>
                <w:rFonts w:ascii="Arial Narrow" w:hAnsi="Arial Narrow" w:cs="Arial"/>
                <w:sz w:val="24"/>
                <w:szCs w:val="24"/>
              </w:rPr>
              <w:t>Д</w:t>
            </w:r>
            <w:r w:rsidRPr="007A01E6">
              <w:rPr>
                <w:rFonts w:ascii="Arial Narrow" w:hAnsi="Arial Narrow" w:cs="Arial"/>
                <w:sz w:val="24"/>
                <w:szCs w:val="24"/>
              </w:rPr>
              <w:t>екларация за обстоятелствата по чл. 71, ал. 2 от Закона за опазване на околната среда.</w:t>
            </w:r>
          </w:p>
          <w:p w:rsidR="00286A56" w:rsidRPr="008576F0" w:rsidRDefault="00286A56" w:rsidP="00FF558C">
            <w:pPr>
              <w:widowControl w:val="0"/>
              <w:autoSpaceDE w:val="0"/>
              <w:autoSpaceDN w:val="0"/>
              <w:adjustRightInd w:val="0"/>
              <w:jc w:val="both"/>
              <w:rPr>
                <w:rFonts w:ascii="Arial Narrow" w:hAnsi="Arial Narrow"/>
                <w:i/>
                <w:iCs/>
                <w:sz w:val="24"/>
                <w:szCs w:val="24"/>
              </w:rPr>
            </w:pPr>
            <w:r w:rsidRPr="008576F0" w:rsidDel="00301E7A">
              <w:rPr>
                <w:rFonts w:ascii="Arial Narrow" w:hAnsi="Arial Narrow"/>
                <w:sz w:val="24"/>
                <w:szCs w:val="24"/>
              </w:rPr>
              <w:t xml:space="preserve"> </w:t>
            </w:r>
          </w:p>
        </w:tc>
      </w:tr>
      <w:tr w:rsidR="00286A56" w:rsidRPr="00696E7E" w:rsidTr="00286A56">
        <w:tc>
          <w:tcPr>
            <w:tcW w:w="543" w:type="dxa"/>
          </w:tcPr>
          <w:p w:rsidR="00286A56" w:rsidRPr="00696E7E" w:rsidRDefault="00286A56" w:rsidP="00FF558C">
            <w:pPr>
              <w:widowControl w:val="0"/>
              <w:autoSpaceDE w:val="0"/>
              <w:autoSpaceDN w:val="0"/>
              <w:adjustRightInd w:val="0"/>
              <w:jc w:val="both"/>
              <w:rPr>
                <w:rFonts w:ascii="Arial Narrow" w:hAnsi="Arial Narrow"/>
                <w:sz w:val="24"/>
                <w:szCs w:val="24"/>
              </w:rPr>
            </w:pPr>
          </w:p>
        </w:tc>
        <w:tc>
          <w:tcPr>
            <w:tcW w:w="9028" w:type="dxa"/>
          </w:tcPr>
          <w:p w:rsidR="00286A56" w:rsidRPr="007A01E6" w:rsidRDefault="00286A56" w:rsidP="00FF558C">
            <w:pPr>
              <w:spacing w:before="120"/>
              <w:jc w:val="both"/>
              <w:rPr>
                <w:rFonts w:ascii="Arial Narrow" w:hAnsi="Arial Narrow" w:cs="Arial"/>
                <w:sz w:val="24"/>
                <w:szCs w:val="24"/>
              </w:rPr>
            </w:pPr>
            <w:r w:rsidRPr="00696E7E">
              <w:rPr>
                <w:rFonts w:ascii="Arial Narrow" w:hAnsi="Arial Narrow" w:cs="Arial"/>
                <w:sz w:val="24"/>
                <w:szCs w:val="24"/>
              </w:rPr>
              <w:t>Д</w:t>
            </w:r>
            <w:r w:rsidRPr="007A01E6">
              <w:rPr>
                <w:rFonts w:ascii="Arial Narrow" w:hAnsi="Arial Narrow" w:cs="Arial"/>
                <w:sz w:val="24"/>
                <w:szCs w:val="24"/>
              </w:rPr>
              <w:t>окументи, удостоверяващи съгласието на собствениците на имоти, които ще бъдат засегнати от строителството на съоръженията, когато съоръженията не са изградени</w:t>
            </w:r>
          </w:p>
          <w:p w:rsidR="00286A56" w:rsidRPr="00696E7E" w:rsidDel="00301E7A" w:rsidRDefault="00286A56" w:rsidP="00FF558C">
            <w:pPr>
              <w:widowControl w:val="0"/>
              <w:autoSpaceDE w:val="0"/>
              <w:autoSpaceDN w:val="0"/>
              <w:adjustRightInd w:val="0"/>
              <w:jc w:val="both"/>
              <w:rPr>
                <w:rFonts w:ascii="Arial Narrow" w:hAnsi="Arial Narrow"/>
                <w:sz w:val="24"/>
                <w:szCs w:val="24"/>
              </w:rPr>
            </w:pPr>
          </w:p>
        </w:tc>
      </w:tr>
      <w:tr w:rsidR="00286A56" w:rsidRPr="00301E98" w:rsidTr="00286A56">
        <w:tc>
          <w:tcPr>
            <w:tcW w:w="543" w:type="dxa"/>
          </w:tcPr>
          <w:p w:rsidR="00286A56" w:rsidRPr="00301E98" w:rsidRDefault="00286A56" w:rsidP="00FF558C">
            <w:pPr>
              <w:widowControl w:val="0"/>
              <w:autoSpaceDE w:val="0"/>
              <w:autoSpaceDN w:val="0"/>
              <w:adjustRightInd w:val="0"/>
              <w:jc w:val="both"/>
              <w:rPr>
                <w:rFonts w:ascii="Arial Narrow" w:hAnsi="Arial Narrow"/>
                <w:sz w:val="24"/>
                <w:szCs w:val="24"/>
              </w:rPr>
            </w:pPr>
          </w:p>
        </w:tc>
        <w:tc>
          <w:tcPr>
            <w:tcW w:w="9028" w:type="dxa"/>
          </w:tcPr>
          <w:p w:rsidR="00286A56" w:rsidRPr="007A01E6" w:rsidRDefault="00286A56" w:rsidP="00FF558C">
            <w:pPr>
              <w:jc w:val="both"/>
              <w:rPr>
                <w:rFonts w:ascii="Arial Narrow" w:hAnsi="Arial Narrow" w:cs="Arial"/>
                <w:sz w:val="24"/>
                <w:szCs w:val="24"/>
              </w:rPr>
            </w:pPr>
            <w:r w:rsidRPr="00301E98">
              <w:rPr>
                <w:rFonts w:ascii="Arial Narrow" w:hAnsi="Arial Narrow" w:cs="Arial"/>
                <w:sz w:val="24"/>
                <w:szCs w:val="24"/>
              </w:rPr>
              <w:t>С</w:t>
            </w:r>
            <w:r w:rsidRPr="007A01E6">
              <w:rPr>
                <w:rFonts w:ascii="Arial Narrow" w:hAnsi="Arial Narrow" w:cs="Arial"/>
                <w:sz w:val="24"/>
                <w:szCs w:val="24"/>
              </w:rPr>
              <w:t>ъгласувателни становища на компетентните органи, свързани със засягане на изградена инфраструктура и с възможността за промяна на предназначението на земеделските земи и на горите и земите от горския фонд, които ще бъдат засегнати;</w:t>
            </w:r>
          </w:p>
          <w:p w:rsidR="00286A56" w:rsidRPr="00301E98" w:rsidDel="00301E7A" w:rsidRDefault="00286A56" w:rsidP="00FF558C">
            <w:pPr>
              <w:widowControl w:val="0"/>
              <w:autoSpaceDE w:val="0"/>
              <w:autoSpaceDN w:val="0"/>
              <w:adjustRightInd w:val="0"/>
              <w:jc w:val="both"/>
              <w:rPr>
                <w:rFonts w:ascii="Arial Narrow" w:hAnsi="Arial Narrow"/>
                <w:sz w:val="24"/>
                <w:szCs w:val="24"/>
              </w:rPr>
            </w:pPr>
          </w:p>
        </w:tc>
      </w:tr>
      <w:tr w:rsidR="00286A56" w:rsidRPr="00301E98" w:rsidTr="00286A56">
        <w:tc>
          <w:tcPr>
            <w:tcW w:w="543" w:type="dxa"/>
          </w:tcPr>
          <w:p w:rsidR="00286A56" w:rsidRPr="00301E98" w:rsidRDefault="00286A56" w:rsidP="00FF558C">
            <w:pPr>
              <w:widowControl w:val="0"/>
              <w:autoSpaceDE w:val="0"/>
              <w:autoSpaceDN w:val="0"/>
              <w:adjustRightInd w:val="0"/>
              <w:jc w:val="both"/>
              <w:rPr>
                <w:rFonts w:ascii="Arial Narrow" w:hAnsi="Arial Narrow"/>
                <w:sz w:val="24"/>
                <w:szCs w:val="24"/>
              </w:rPr>
            </w:pPr>
          </w:p>
        </w:tc>
        <w:tc>
          <w:tcPr>
            <w:tcW w:w="9028" w:type="dxa"/>
          </w:tcPr>
          <w:p w:rsidR="00286A56" w:rsidRPr="00237C43" w:rsidRDefault="00286A56" w:rsidP="00FF558C">
            <w:pPr>
              <w:jc w:val="both"/>
              <w:rPr>
                <w:rFonts w:ascii="Arial Narrow" w:hAnsi="Arial Narrow" w:cs="Arial"/>
                <w:b/>
                <w:sz w:val="24"/>
                <w:szCs w:val="24"/>
              </w:rPr>
            </w:pPr>
            <w:r w:rsidRPr="00301E98">
              <w:rPr>
                <w:rFonts w:ascii="Arial Narrow" w:hAnsi="Arial Narrow" w:cs="Arial"/>
                <w:sz w:val="24"/>
                <w:szCs w:val="24"/>
              </w:rPr>
              <w:t xml:space="preserve">Документ, удостоверяващ съгласието на собственика на </w:t>
            </w:r>
            <w:r>
              <w:rPr>
                <w:rFonts w:ascii="Arial Narrow" w:hAnsi="Arial Narrow" w:cs="Arial"/>
                <w:sz w:val="24"/>
                <w:szCs w:val="24"/>
              </w:rPr>
              <w:t xml:space="preserve">съществуващо съоръжение, в случаите в които ще се използва - </w:t>
            </w:r>
            <w:r w:rsidRPr="00237C43">
              <w:rPr>
                <w:rFonts w:ascii="Arial Narrow" w:hAnsi="Arial Narrow"/>
                <w:b/>
                <w:sz w:val="24"/>
                <w:szCs w:val="24"/>
              </w:rPr>
              <w:t>издава се служебно от община Дряново</w:t>
            </w:r>
            <w:r w:rsidRPr="00237C43">
              <w:rPr>
                <w:rFonts w:ascii="Arial Narrow" w:hAnsi="Arial Narrow" w:cs="Arial"/>
                <w:b/>
                <w:sz w:val="24"/>
                <w:szCs w:val="24"/>
              </w:rPr>
              <w:t xml:space="preserve">  </w:t>
            </w:r>
          </w:p>
          <w:p w:rsidR="00286A56" w:rsidRPr="00301E98" w:rsidRDefault="00286A56" w:rsidP="00FF558C">
            <w:pPr>
              <w:jc w:val="both"/>
              <w:rPr>
                <w:rFonts w:ascii="Arial Narrow" w:hAnsi="Arial Narrow" w:cs="Arial"/>
                <w:sz w:val="24"/>
                <w:szCs w:val="24"/>
              </w:rPr>
            </w:pPr>
          </w:p>
        </w:tc>
      </w:tr>
      <w:tr w:rsidR="00286A56" w:rsidRPr="00301E98" w:rsidTr="00286A56">
        <w:tc>
          <w:tcPr>
            <w:tcW w:w="543" w:type="dxa"/>
          </w:tcPr>
          <w:p w:rsidR="00286A56" w:rsidRPr="00E65BB3" w:rsidRDefault="00286A56" w:rsidP="00FF558C">
            <w:pPr>
              <w:widowControl w:val="0"/>
              <w:autoSpaceDE w:val="0"/>
              <w:autoSpaceDN w:val="0"/>
              <w:adjustRightInd w:val="0"/>
              <w:jc w:val="both"/>
              <w:rPr>
                <w:rFonts w:ascii="Arial Narrow" w:hAnsi="Arial Narrow"/>
                <w:sz w:val="24"/>
                <w:szCs w:val="24"/>
                <w:highlight w:val="yellow"/>
              </w:rPr>
            </w:pPr>
          </w:p>
        </w:tc>
        <w:tc>
          <w:tcPr>
            <w:tcW w:w="9028" w:type="dxa"/>
          </w:tcPr>
          <w:p w:rsidR="00286A56" w:rsidRPr="0081504F" w:rsidRDefault="00286A56" w:rsidP="00FF558C">
            <w:pPr>
              <w:jc w:val="both"/>
              <w:rPr>
                <w:rFonts w:ascii="Arial Narrow" w:hAnsi="Arial Narrow"/>
                <w:sz w:val="24"/>
                <w:szCs w:val="24"/>
              </w:rPr>
            </w:pPr>
            <w:r w:rsidRPr="0081504F">
              <w:rPr>
                <w:rFonts w:ascii="Arial Narrow" w:hAnsi="Arial Narrow"/>
                <w:sz w:val="24"/>
                <w:szCs w:val="24"/>
              </w:rPr>
              <w:t xml:space="preserve">В зависимост от заявената цел на ползване се представят допълнително документите по чл. 42, чл.43, чл.44, чл.46, чл.47, чл.48  от Наредба за ползването на повърхностните води (ДВ, бр. 56 от 22 юли </w:t>
            </w:r>
            <w:smartTag w:uri="urn:schemas-microsoft-com:office:smarttags" w:element="metricconverter">
              <w:smartTagPr>
                <w:attr w:name="ProductID" w:val="2011 г"/>
              </w:smartTagPr>
              <w:r w:rsidRPr="0081504F">
                <w:rPr>
                  <w:rFonts w:ascii="Arial Narrow" w:hAnsi="Arial Narrow"/>
                  <w:sz w:val="24"/>
                  <w:szCs w:val="24"/>
                </w:rPr>
                <w:t>2011 г</w:t>
              </w:r>
            </w:smartTag>
            <w:r w:rsidRPr="0081504F">
              <w:rPr>
                <w:rFonts w:ascii="Arial Narrow" w:hAnsi="Arial Narrow"/>
                <w:sz w:val="24"/>
                <w:szCs w:val="24"/>
              </w:rPr>
              <w:t>.)</w:t>
            </w:r>
          </w:p>
          <w:p w:rsidR="00286A56" w:rsidRDefault="00286A56" w:rsidP="00FF558C">
            <w:pPr>
              <w:jc w:val="both"/>
              <w:rPr>
                <w:rFonts w:ascii="Arial Narrow" w:hAnsi="Arial Narrow"/>
                <w:sz w:val="24"/>
                <w:szCs w:val="24"/>
                <w:u w:val="single"/>
              </w:rPr>
            </w:pPr>
          </w:p>
          <w:p w:rsidR="00286A56" w:rsidRPr="00854718" w:rsidRDefault="00286A56" w:rsidP="00FF558C">
            <w:pPr>
              <w:jc w:val="both"/>
              <w:rPr>
                <w:rFonts w:ascii="Arial Narrow" w:hAnsi="Arial Narrow"/>
                <w:color w:val="000000"/>
                <w:sz w:val="24"/>
                <w:szCs w:val="24"/>
                <w:u w:val="single"/>
              </w:rPr>
            </w:pPr>
            <w:r w:rsidRPr="00854718">
              <w:rPr>
                <w:rFonts w:ascii="Arial Narrow" w:hAnsi="Arial Narrow"/>
                <w:sz w:val="24"/>
                <w:szCs w:val="24"/>
                <w:u w:val="single"/>
              </w:rPr>
              <w:t xml:space="preserve">За цел </w:t>
            </w:r>
            <w:r w:rsidRPr="00854718">
              <w:rPr>
                <w:rFonts w:ascii="Arial Narrow" w:hAnsi="Arial Narrow"/>
                <w:color w:val="000000"/>
                <w:sz w:val="24"/>
                <w:szCs w:val="24"/>
                <w:u w:val="single"/>
              </w:rPr>
              <w:t>изграждане на нови и реконструкция или модернизация на съществуващи системи и съоръжения</w:t>
            </w:r>
          </w:p>
          <w:p w:rsidR="00286A56" w:rsidRPr="00854718" w:rsidRDefault="00286A56" w:rsidP="00286A56">
            <w:pPr>
              <w:numPr>
                <w:ilvl w:val="0"/>
                <w:numId w:val="1"/>
              </w:numPr>
              <w:jc w:val="both"/>
              <w:rPr>
                <w:rFonts w:ascii="Arial Narrow" w:hAnsi="Arial Narrow"/>
                <w:sz w:val="24"/>
                <w:szCs w:val="24"/>
                <w:u w:val="single"/>
              </w:rPr>
            </w:pPr>
            <w:r w:rsidRPr="00854718">
              <w:rPr>
                <w:rFonts w:ascii="Arial Narrow" w:hAnsi="Arial Narrow"/>
                <w:color w:val="000000"/>
                <w:sz w:val="24"/>
                <w:szCs w:val="24"/>
              </w:rPr>
              <w:t xml:space="preserve">предварително (прединвестиционно) проучване, включително част „Конструктивна на хидротехническото съоръжение“, с обхват и съдържание съгласно Наредба № 4 от </w:t>
            </w:r>
            <w:smartTag w:uri="urn:schemas-microsoft-com:office:smarttags" w:element="metricconverter">
              <w:smartTagPr>
                <w:attr w:name="ProductID" w:val="2001 г"/>
              </w:smartTagPr>
              <w:r w:rsidRPr="00854718">
                <w:rPr>
                  <w:rFonts w:ascii="Arial Narrow" w:hAnsi="Arial Narrow"/>
                  <w:color w:val="000000"/>
                  <w:sz w:val="24"/>
                  <w:szCs w:val="24"/>
                </w:rPr>
                <w:t>2001 г</w:t>
              </w:r>
            </w:smartTag>
            <w:r w:rsidRPr="00854718">
              <w:rPr>
                <w:rFonts w:ascii="Arial Narrow" w:hAnsi="Arial Narrow"/>
                <w:color w:val="000000"/>
                <w:sz w:val="24"/>
                <w:szCs w:val="24"/>
              </w:rPr>
              <w:t>. за обхвата и съдържанието на инвестиционните проекти;</w:t>
            </w:r>
          </w:p>
          <w:p w:rsidR="00286A56" w:rsidRPr="00854718" w:rsidRDefault="00286A56" w:rsidP="00286A56">
            <w:pPr>
              <w:numPr>
                <w:ilvl w:val="0"/>
                <w:numId w:val="1"/>
              </w:numPr>
              <w:jc w:val="both"/>
              <w:rPr>
                <w:rFonts w:ascii="Arial Narrow" w:hAnsi="Arial Narrow"/>
                <w:sz w:val="24"/>
                <w:szCs w:val="24"/>
                <w:u w:val="single"/>
              </w:rPr>
            </w:pPr>
            <w:r w:rsidRPr="00854718">
              <w:rPr>
                <w:rFonts w:ascii="Arial Narrow" w:hAnsi="Arial Narrow"/>
                <w:color w:val="000000"/>
                <w:sz w:val="24"/>
                <w:szCs w:val="24"/>
              </w:rPr>
              <w:t>хидроложка част и хидравлично оразмеряване.</w:t>
            </w:r>
          </w:p>
          <w:p w:rsidR="00286A56" w:rsidRPr="00854718" w:rsidRDefault="00286A56" w:rsidP="00FF558C">
            <w:pPr>
              <w:jc w:val="both"/>
              <w:rPr>
                <w:rFonts w:ascii="Arial Narrow" w:hAnsi="Arial Narrow"/>
                <w:i/>
                <w:sz w:val="24"/>
                <w:szCs w:val="24"/>
              </w:rPr>
            </w:pPr>
          </w:p>
          <w:p w:rsidR="00286A56" w:rsidRPr="00854718" w:rsidRDefault="00286A56" w:rsidP="00FF558C">
            <w:pPr>
              <w:jc w:val="both"/>
              <w:rPr>
                <w:rFonts w:ascii="Arial Narrow" w:hAnsi="Arial Narrow"/>
                <w:sz w:val="24"/>
                <w:szCs w:val="24"/>
                <w:u w:val="single"/>
              </w:rPr>
            </w:pPr>
            <w:r w:rsidRPr="00854718">
              <w:rPr>
                <w:rFonts w:ascii="Arial Narrow" w:hAnsi="Arial Narrow"/>
                <w:color w:val="000000"/>
                <w:sz w:val="24"/>
                <w:szCs w:val="24"/>
                <w:u w:val="single"/>
              </w:rPr>
              <w:t>За цел плаващи съоръжения в язовири</w:t>
            </w:r>
          </w:p>
          <w:p w:rsidR="00286A56" w:rsidRPr="003238C4" w:rsidRDefault="00286A56" w:rsidP="00286A56">
            <w:pPr>
              <w:numPr>
                <w:ilvl w:val="0"/>
                <w:numId w:val="2"/>
              </w:numPr>
              <w:jc w:val="both"/>
              <w:rPr>
                <w:rFonts w:ascii="Arial Narrow" w:hAnsi="Arial Narrow"/>
                <w:sz w:val="24"/>
                <w:szCs w:val="24"/>
              </w:rPr>
            </w:pPr>
            <w:r w:rsidRPr="003238C4">
              <w:rPr>
                <w:rFonts w:ascii="Arial Narrow" w:hAnsi="Arial Narrow"/>
                <w:sz w:val="24"/>
                <w:szCs w:val="24"/>
              </w:rPr>
              <w:t>проект за изграждане на съоръжението и за дейността му</w:t>
            </w:r>
          </w:p>
          <w:p w:rsidR="00286A56" w:rsidRPr="003238C4" w:rsidRDefault="00286A56" w:rsidP="00286A56">
            <w:pPr>
              <w:numPr>
                <w:ilvl w:val="0"/>
                <w:numId w:val="2"/>
              </w:numPr>
              <w:jc w:val="both"/>
              <w:rPr>
                <w:rFonts w:ascii="Arial Narrow" w:hAnsi="Arial Narrow"/>
                <w:sz w:val="24"/>
                <w:szCs w:val="24"/>
              </w:rPr>
            </w:pPr>
            <w:r w:rsidRPr="003238C4">
              <w:rPr>
                <w:rFonts w:ascii="Arial Narrow" w:hAnsi="Arial Narrow" w:cs="Arial"/>
                <w:sz w:val="24"/>
                <w:szCs w:val="24"/>
              </w:rPr>
              <w:t xml:space="preserve">документ за регистрация и годност на плавателното съоръжение от Изпълнителна </w:t>
            </w:r>
            <w:r w:rsidRPr="003238C4">
              <w:rPr>
                <w:rFonts w:ascii="Arial Narrow" w:hAnsi="Arial Narrow" w:cs="Arial"/>
                <w:sz w:val="24"/>
                <w:szCs w:val="24"/>
              </w:rPr>
              <w:lastRenderedPageBreak/>
              <w:t>агенция "Морска администрация";</w:t>
            </w:r>
          </w:p>
          <w:p w:rsidR="00286A56" w:rsidRPr="003238C4" w:rsidRDefault="00286A56" w:rsidP="00286A56">
            <w:pPr>
              <w:numPr>
                <w:ilvl w:val="0"/>
                <w:numId w:val="2"/>
              </w:numPr>
              <w:jc w:val="both"/>
              <w:rPr>
                <w:rFonts w:ascii="Arial Narrow" w:hAnsi="Arial Narrow"/>
                <w:sz w:val="24"/>
                <w:szCs w:val="24"/>
              </w:rPr>
            </w:pPr>
            <w:r w:rsidRPr="003238C4">
              <w:rPr>
                <w:rFonts w:ascii="Arial Narrow" w:hAnsi="Arial Narrow" w:cs="Arial"/>
                <w:sz w:val="24"/>
                <w:szCs w:val="24"/>
              </w:rPr>
              <w:t>предварителен договор за транспортиране на отпадъчните води и битовите отпадъци или проект за пречистване на отпадъчните води - в случаите, когато такива се формират от извършваната дейност на плавателното съоръжение;</w:t>
            </w:r>
          </w:p>
          <w:p w:rsidR="00286A56" w:rsidRPr="003238C4" w:rsidRDefault="00286A56" w:rsidP="00286A56">
            <w:pPr>
              <w:numPr>
                <w:ilvl w:val="0"/>
                <w:numId w:val="2"/>
              </w:numPr>
              <w:jc w:val="both"/>
              <w:rPr>
                <w:rFonts w:ascii="Arial Narrow" w:hAnsi="Arial Narrow"/>
                <w:sz w:val="24"/>
                <w:szCs w:val="24"/>
              </w:rPr>
            </w:pPr>
            <w:r w:rsidRPr="003238C4">
              <w:rPr>
                <w:rFonts w:ascii="Arial Narrow" w:hAnsi="Arial Narrow" w:cs="Arial"/>
                <w:sz w:val="24"/>
                <w:szCs w:val="24"/>
              </w:rPr>
              <w:t>договор с водолазна фирма за годишно обслужване на закотвящите съоръжения.</w:t>
            </w:r>
          </w:p>
          <w:p w:rsidR="00286A56" w:rsidRPr="003238C4" w:rsidRDefault="00286A56" w:rsidP="00286A56">
            <w:pPr>
              <w:numPr>
                <w:ilvl w:val="0"/>
                <w:numId w:val="2"/>
              </w:numPr>
              <w:jc w:val="both"/>
              <w:rPr>
                <w:rFonts w:ascii="Arial Narrow" w:hAnsi="Arial Narrow"/>
                <w:sz w:val="24"/>
                <w:szCs w:val="24"/>
              </w:rPr>
            </w:pPr>
            <w:r w:rsidRPr="003238C4">
              <w:rPr>
                <w:rFonts w:ascii="Arial Narrow" w:hAnsi="Arial Narrow"/>
                <w:sz w:val="24"/>
                <w:szCs w:val="24"/>
              </w:rPr>
              <w:t>одобрен авариен план за целия период на строителство;</w:t>
            </w:r>
          </w:p>
          <w:p w:rsidR="00286A56" w:rsidRPr="003238C4" w:rsidRDefault="00286A56" w:rsidP="00286A56">
            <w:pPr>
              <w:numPr>
                <w:ilvl w:val="0"/>
                <w:numId w:val="2"/>
              </w:numPr>
              <w:jc w:val="both"/>
              <w:rPr>
                <w:rFonts w:ascii="Arial Narrow" w:hAnsi="Arial Narrow"/>
                <w:sz w:val="24"/>
                <w:szCs w:val="24"/>
              </w:rPr>
            </w:pPr>
            <w:r w:rsidRPr="003238C4">
              <w:rPr>
                <w:rFonts w:ascii="Arial Narrow" w:hAnsi="Arial Narrow"/>
                <w:sz w:val="24"/>
                <w:szCs w:val="24"/>
              </w:rPr>
              <w:t xml:space="preserve">документ за застраховане на съоръжението; </w:t>
            </w:r>
          </w:p>
          <w:p w:rsidR="00286A56" w:rsidRPr="003238C4" w:rsidRDefault="00286A56" w:rsidP="00286A56">
            <w:pPr>
              <w:numPr>
                <w:ilvl w:val="0"/>
                <w:numId w:val="2"/>
              </w:numPr>
              <w:jc w:val="both"/>
              <w:rPr>
                <w:rFonts w:ascii="Arial Narrow" w:hAnsi="Arial Narrow"/>
                <w:sz w:val="24"/>
                <w:szCs w:val="24"/>
              </w:rPr>
            </w:pPr>
            <w:r w:rsidRPr="003238C4">
              <w:rPr>
                <w:rFonts w:ascii="Arial Narrow" w:hAnsi="Arial Narrow"/>
                <w:sz w:val="24"/>
                <w:szCs w:val="24"/>
              </w:rPr>
              <w:t>становище от басейновата дирекция с актуална скица или карта с означени размер и граници на площта, в която ще се извършва дейността, определена с географските координати на определящите ги точки, в случаите, когато компетентен орган е министърът на околната среда и водите.</w:t>
            </w:r>
          </w:p>
          <w:p w:rsidR="00286A56" w:rsidRPr="00C55B1A" w:rsidRDefault="00286A56" w:rsidP="00FF558C">
            <w:pPr>
              <w:jc w:val="both"/>
              <w:rPr>
                <w:rFonts w:ascii="Arial Narrow" w:hAnsi="Arial Narrow"/>
                <w:color w:val="000000"/>
                <w:sz w:val="24"/>
                <w:szCs w:val="24"/>
              </w:rPr>
            </w:pPr>
          </w:p>
          <w:p w:rsidR="00286A56" w:rsidRPr="000B7A0C" w:rsidRDefault="00286A56" w:rsidP="00FF558C">
            <w:pPr>
              <w:spacing w:line="268" w:lineRule="auto"/>
              <w:jc w:val="both"/>
              <w:textAlignment w:val="center"/>
              <w:rPr>
                <w:rFonts w:ascii="Arial Narrow" w:hAnsi="Arial Narrow"/>
                <w:sz w:val="24"/>
                <w:szCs w:val="24"/>
                <w:u w:val="single"/>
              </w:rPr>
            </w:pPr>
            <w:r w:rsidRPr="000B7A0C">
              <w:rPr>
                <w:rFonts w:ascii="Arial Narrow" w:hAnsi="Arial Narrow"/>
                <w:color w:val="000000"/>
                <w:sz w:val="24"/>
                <w:szCs w:val="24"/>
                <w:u w:val="single"/>
              </w:rPr>
              <w:t xml:space="preserve">За цел  аквакултури и свързаните с тях дейности, чрез </w:t>
            </w:r>
            <w:r w:rsidRPr="000B7A0C">
              <w:rPr>
                <w:rFonts w:ascii="Arial Narrow" w:hAnsi="Arial Narrow"/>
                <w:sz w:val="24"/>
                <w:szCs w:val="24"/>
                <w:u w:val="single"/>
              </w:rPr>
              <w:t>използване на съоръжения за осъществяване на дейността</w:t>
            </w:r>
          </w:p>
          <w:p w:rsidR="00286A56" w:rsidRPr="00571B68" w:rsidRDefault="00286A56" w:rsidP="00286A56">
            <w:pPr>
              <w:numPr>
                <w:ilvl w:val="0"/>
                <w:numId w:val="5"/>
              </w:numPr>
              <w:jc w:val="both"/>
              <w:rPr>
                <w:rFonts w:ascii="Arial Narrow" w:hAnsi="Arial Narrow"/>
                <w:sz w:val="24"/>
                <w:szCs w:val="24"/>
              </w:rPr>
            </w:pPr>
            <w:r w:rsidRPr="00571B68">
              <w:rPr>
                <w:rFonts w:ascii="Arial Narrow" w:hAnsi="Arial Narrow"/>
                <w:sz w:val="24"/>
                <w:szCs w:val="24"/>
              </w:rPr>
              <w:t>проект на дейността</w:t>
            </w:r>
          </w:p>
          <w:p w:rsidR="00286A56" w:rsidRPr="003238C4" w:rsidRDefault="00286A56" w:rsidP="00286A56">
            <w:pPr>
              <w:numPr>
                <w:ilvl w:val="0"/>
                <w:numId w:val="5"/>
              </w:numPr>
              <w:jc w:val="both"/>
              <w:rPr>
                <w:rFonts w:ascii="Arial Narrow" w:hAnsi="Arial Narrow"/>
                <w:sz w:val="24"/>
                <w:szCs w:val="24"/>
              </w:rPr>
            </w:pPr>
            <w:r w:rsidRPr="00571B68">
              <w:rPr>
                <w:rFonts w:ascii="Arial Narrow" w:hAnsi="Arial Narrow" w:cs="Arial"/>
                <w:sz w:val="24"/>
                <w:szCs w:val="24"/>
              </w:rPr>
              <w:t>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 когато язовирът не е зониран;</w:t>
            </w:r>
          </w:p>
          <w:p w:rsidR="00286A56" w:rsidRPr="00571B68" w:rsidRDefault="00286A56" w:rsidP="00286A56">
            <w:pPr>
              <w:numPr>
                <w:ilvl w:val="0"/>
                <w:numId w:val="5"/>
              </w:numPr>
              <w:jc w:val="both"/>
              <w:rPr>
                <w:rFonts w:ascii="Arial Narrow" w:hAnsi="Arial Narrow"/>
                <w:sz w:val="24"/>
                <w:szCs w:val="24"/>
              </w:rPr>
            </w:pPr>
            <w:r w:rsidRPr="003238C4">
              <w:rPr>
                <w:rFonts w:ascii="Arial Narrow" w:hAnsi="Arial Narrow"/>
                <w:color w:val="000000"/>
                <w:sz w:val="24"/>
                <w:szCs w:val="24"/>
              </w:rPr>
              <w:t>становище от басейновата дирекция с актуална скица или карта с означени размер и граници на площта, в която ще се извършва дейността, определена с географските координати на определящите ги точки, в случаите, когато компетентен орган по издаване на разрешителното е министърът на околната среда и водите, както и посочени координати на точките, определящи участъка на ползване в аварийната зона;</w:t>
            </w:r>
          </w:p>
          <w:p w:rsidR="00286A56" w:rsidRPr="00571B68" w:rsidRDefault="00286A56" w:rsidP="00286A56">
            <w:pPr>
              <w:numPr>
                <w:ilvl w:val="0"/>
                <w:numId w:val="5"/>
              </w:numPr>
              <w:jc w:val="both"/>
              <w:rPr>
                <w:rFonts w:ascii="Arial Narrow" w:hAnsi="Arial Narrow"/>
                <w:sz w:val="24"/>
                <w:szCs w:val="24"/>
              </w:rPr>
            </w:pPr>
            <w:r w:rsidRPr="00571B68">
              <w:rPr>
                <w:rFonts w:ascii="Arial Narrow" w:hAnsi="Arial Narrow"/>
                <w:color w:val="000000"/>
                <w:sz w:val="24"/>
                <w:szCs w:val="24"/>
              </w:rPr>
              <w:t>становище от Изпълнителната агенция по рибарство и аквакултури (ИАРА), съгласувано с лицето, стопанисващо водностопанските съоръжения</w:t>
            </w:r>
          </w:p>
          <w:p w:rsidR="00286A56" w:rsidRPr="000B7A0C" w:rsidRDefault="00286A56" w:rsidP="00FF558C">
            <w:pPr>
              <w:spacing w:line="268" w:lineRule="auto"/>
              <w:jc w:val="both"/>
              <w:textAlignment w:val="center"/>
              <w:rPr>
                <w:rFonts w:ascii="Arial Narrow" w:hAnsi="Arial Narrow"/>
                <w:i/>
                <w:color w:val="000000"/>
                <w:sz w:val="24"/>
                <w:szCs w:val="24"/>
              </w:rPr>
            </w:pPr>
          </w:p>
          <w:p w:rsidR="00286A56" w:rsidRPr="00181421" w:rsidRDefault="00286A56" w:rsidP="00FF558C">
            <w:pPr>
              <w:spacing w:line="268" w:lineRule="auto"/>
              <w:jc w:val="both"/>
              <w:textAlignment w:val="center"/>
              <w:rPr>
                <w:rFonts w:ascii="Arial Narrow" w:hAnsi="Arial Narrow"/>
                <w:color w:val="000000"/>
                <w:sz w:val="24"/>
                <w:szCs w:val="24"/>
                <w:u w:val="single"/>
              </w:rPr>
            </w:pPr>
            <w:r w:rsidRPr="00181421">
              <w:rPr>
                <w:rFonts w:ascii="Arial Narrow" w:hAnsi="Arial Narrow"/>
                <w:color w:val="000000"/>
                <w:sz w:val="24"/>
                <w:szCs w:val="24"/>
                <w:u w:val="single"/>
              </w:rPr>
              <w:t>За цел аквакултури и свързаните с тях дейности без използване на съоръжения за осъществяване на дейността</w:t>
            </w:r>
          </w:p>
          <w:p w:rsidR="00286A56" w:rsidRPr="00181421" w:rsidRDefault="00286A56" w:rsidP="00286A56">
            <w:pPr>
              <w:numPr>
                <w:ilvl w:val="0"/>
                <w:numId w:val="5"/>
              </w:numPr>
              <w:jc w:val="both"/>
              <w:rPr>
                <w:rFonts w:ascii="Arial Narrow" w:hAnsi="Arial Narrow"/>
                <w:color w:val="000000"/>
                <w:sz w:val="24"/>
                <w:szCs w:val="24"/>
              </w:rPr>
            </w:pPr>
            <w:r w:rsidRPr="00181421">
              <w:rPr>
                <w:rFonts w:ascii="Arial Narrow" w:hAnsi="Arial Narrow"/>
                <w:color w:val="000000"/>
                <w:sz w:val="24"/>
                <w:szCs w:val="24"/>
              </w:rPr>
              <w:t>проект на дейността</w:t>
            </w:r>
          </w:p>
          <w:p w:rsidR="00286A56" w:rsidRPr="00571B68" w:rsidRDefault="00286A56" w:rsidP="00286A56">
            <w:pPr>
              <w:numPr>
                <w:ilvl w:val="0"/>
                <w:numId w:val="3"/>
              </w:numPr>
              <w:spacing w:line="268" w:lineRule="auto"/>
              <w:jc w:val="both"/>
              <w:textAlignment w:val="center"/>
              <w:rPr>
                <w:rFonts w:ascii="Arial Narrow" w:hAnsi="Arial Narrow"/>
                <w:color w:val="000000"/>
                <w:sz w:val="24"/>
                <w:szCs w:val="24"/>
              </w:rPr>
            </w:pPr>
            <w:r w:rsidRPr="00571B68">
              <w:rPr>
                <w:rFonts w:ascii="Arial Narrow" w:hAnsi="Arial Narrow"/>
                <w:color w:val="000000"/>
                <w:sz w:val="24"/>
                <w:szCs w:val="24"/>
              </w:rPr>
              <w:t>одобрен от експертен технически съвет проект за промяна предназначението на вод</w:t>
            </w:r>
            <w:r w:rsidRPr="00571B68">
              <w:rPr>
                <w:rFonts w:ascii="Arial Narrow" w:hAnsi="Arial Narrow"/>
                <w:color w:val="000000"/>
                <w:sz w:val="24"/>
                <w:szCs w:val="24"/>
              </w:rPr>
              <w:softHyphen/>
              <w:t>ния обект, който се иска за ползване, ако се предвижда такова;</w:t>
            </w:r>
          </w:p>
          <w:p w:rsidR="00286A56" w:rsidRPr="006F73DC" w:rsidRDefault="00286A56" w:rsidP="00286A56">
            <w:pPr>
              <w:numPr>
                <w:ilvl w:val="0"/>
                <w:numId w:val="3"/>
              </w:numPr>
              <w:spacing w:line="268" w:lineRule="auto"/>
              <w:jc w:val="both"/>
              <w:textAlignment w:val="center"/>
              <w:rPr>
                <w:rFonts w:ascii="Arial Narrow" w:hAnsi="Arial Narrow"/>
                <w:i/>
                <w:color w:val="000000"/>
                <w:sz w:val="24"/>
                <w:szCs w:val="24"/>
              </w:rPr>
            </w:pPr>
            <w:r w:rsidRPr="00181421">
              <w:rPr>
                <w:rFonts w:ascii="Arial Narrow" w:hAnsi="Arial Narrow"/>
                <w:color w:val="000000"/>
                <w:sz w:val="24"/>
                <w:szCs w:val="24"/>
              </w:rPr>
              <w:t>идентификационните данни на концесионен договор или договор за наем, аренда и др. – при ползване на водни обекти – публична държавна или общинска собственост (номер, дата на издаване, срок на валидност);</w:t>
            </w:r>
          </w:p>
          <w:p w:rsidR="00286A56" w:rsidRPr="006F73DC" w:rsidRDefault="00286A56" w:rsidP="00286A56">
            <w:pPr>
              <w:numPr>
                <w:ilvl w:val="0"/>
                <w:numId w:val="3"/>
              </w:numPr>
              <w:spacing w:line="268" w:lineRule="auto"/>
              <w:jc w:val="both"/>
              <w:textAlignment w:val="center"/>
              <w:rPr>
                <w:rFonts w:ascii="Arial Narrow" w:hAnsi="Arial Narrow"/>
                <w:i/>
                <w:sz w:val="24"/>
                <w:szCs w:val="24"/>
              </w:rPr>
            </w:pPr>
            <w:r w:rsidRPr="006F73DC">
              <w:rPr>
                <w:rFonts w:ascii="Arial Narrow" w:hAnsi="Arial Narrow"/>
                <w:sz w:val="24"/>
                <w:szCs w:val="24"/>
              </w:rPr>
              <w:t xml:space="preserve">последният протокол от комисия за извършване на технически прегледи по смисъла на чл. 24 на Наредба № 13 от </w:t>
            </w:r>
            <w:smartTag w:uri="urn:schemas-microsoft-com:office:smarttags" w:element="metricconverter">
              <w:smartTagPr>
                <w:attr w:name="ProductID" w:val="2004 г"/>
              </w:smartTagPr>
              <w:r w:rsidRPr="006F73DC">
                <w:rPr>
                  <w:rFonts w:ascii="Arial Narrow" w:hAnsi="Arial Narrow"/>
                  <w:sz w:val="24"/>
                  <w:szCs w:val="24"/>
                </w:rPr>
                <w:t>2004 г</w:t>
              </w:r>
            </w:smartTag>
            <w:r w:rsidRPr="006F73DC">
              <w:rPr>
                <w:rFonts w:ascii="Arial Narrow" w:hAnsi="Arial Narrow"/>
                <w:sz w:val="24"/>
                <w:szCs w:val="24"/>
              </w:rPr>
              <w:t>. за условията и реда за осъществяване на техническа експлоатация на язовирните стени и съоръженията към тях – при ползване на водни обекти – общинска собственост.</w:t>
            </w:r>
          </w:p>
          <w:p w:rsidR="00286A56" w:rsidRPr="006F73DC" w:rsidRDefault="00286A56" w:rsidP="00FF558C">
            <w:pPr>
              <w:spacing w:line="268" w:lineRule="auto"/>
              <w:ind w:left="360"/>
              <w:jc w:val="both"/>
              <w:textAlignment w:val="center"/>
              <w:rPr>
                <w:rFonts w:ascii="Arial Narrow" w:hAnsi="Arial Narrow"/>
                <w:i/>
                <w:sz w:val="24"/>
                <w:szCs w:val="24"/>
              </w:rPr>
            </w:pPr>
          </w:p>
          <w:p w:rsidR="00286A56" w:rsidRPr="00181421" w:rsidRDefault="00286A56" w:rsidP="00FF558C">
            <w:pPr>
              <w:jc w:val="both"/>
              <w:rPr>
                <w:rFonts w:ascii="Arial Narrow" w:hAnsi="Arial Narrow"/>
                <w:color w:val="000000"/>
                <w:sz w:val="24"/>
                <w:szCs w:val="24"/>
                <w:u w:val="single"/>
              </w:rPr>
            </w:pPr>
            <w:r w:rsidRPr="00181421">
              <w:rPr>
                <w:rFonts w:ascii="Arial Narrow" w:hAnsi="Arial Narrow"/>
                <w:color w:val="000000"/>
                <w:sz w:val="24"/>
                <w:szCs w:val="24"/>
                <w:u w:val="single"/>
              </w:rPr>
              <w:t>За цел изземване на наносни отложения от принадлежащите земи на водохранилищата</w:t>
            </w:r>
          </w:p>
          <w:p w:rsidR="00286A56" w:rsidRPr="00181421" w:rsidRDefault="00286A56" w:rsidP="00FF558C">
            <w:pPr>
              <w:jc w:val="both"/>
              <w:rPr>
                <w:rFonts w:ascii="Arial Narrow" w:hAnsi="Arial Narrow"/>
                <w:color w:val="000000"/>
                <w:sz w:val="24"/>
                <w:szCs w:val="24"/>
                <w:u w:val="single"/>
              </w:rPr>
            </w:pPr>
          </w:p>
          <w:p w:rsidR="00286A56" w:rsidRPr="00181421" w:rsidRDefault="00286A56" w:rsidP="00286A56">
            <w:pPr>
              <w:numPr>
                <w:ilvl w:val="0"/>
                <w:numId w:val="4"/>
              </w:numPr>
              <w:jc w:val="both"/>
              <w:rPr>
                <w:rFonts w:ascii="Arial Narrow" w:hAnsi="Arial Narrow"/>
                <w:color w:val="000000"/>
                <w:sz w:val="24"/>
                <w:szCs w:val="24"/>
              </w:rPr>
            </w:pPr>
            <w:r w:rsidRPr="00181421">
              <w:rPr>
                <w:rFonts w:ascii="Arial Narrow" w:hAnsi="Arial Narrow"/>
                <w:color w:val="000000"/>
                <w:sz w:val="24"/>
                <w:szCs w:val="24"/>
              </w:rPr>
              <w:t xml:space="preserve">технически проект на изземване </w:t>
            </w:r>
          </w:p>
          <w:p w:rsidR="00286A56" w:rsidRPr="00E65BB3" w:rsidRDefault="00286A56" w:rsidP="00FF558C">
            <w:pPr>
              <w:jc w:val="both"/>
              <w:rPr>
                <w:rFonts w:ascii="Arial Narrow" w:hAnsi="Arial Narrow"/>
                <w:sz w:val="24"/>
                <w:szCs w:val="24"/>
                <w:highlight w:val="yellow"/>
              </w:rPr>
            </w:pPr>
          </w:p>
        </w:tc>
      </w:tr>
    </w:tbl>
    <w:p w:rsidR="00286A56" w:rsidRDefault="00286A56" w:rsidP="00286A56">
      <w:pPr>
        <w:jc w:val="both"/>
        <w:rPr>
          <w:rFonts w:ascii="Arial Narrow" w:hAnsi="Arial Narrow"/>
          <w:b/>
          <w:caps/>
          <w:sz w:val="24"/>
          <w:szCs w:val="24"/>
          <w:lang w:val="en-US"/>
        </w:rPr>
      </w:pPr>
    </w:p>
    <w:p w:rsidR="00237C43" w:rsidRPr="00237C43" w:rsidRDefault="00237C43" w:rsidP="00286A56">
      <w:pPr>
        <w:jc w:val="both"/>
        <w:rPr>
          <w:rFonts w:ascii="Arial Narrow" w:hAnsi="Arial Narrow"/>
          <w:b/>
          <w:caps/>
          <w:sz w:val="24"/>
          <w:szCs w:val="24"/>
          <w:lang w:val="en-US"/>
        </w:rPr>
      </w:pPr>
    </w:p>
    <w:p w:rsidR="00FC1BA3" w:rsidRPr="00FC1BA3" w:rsidRDefault="00FC1BA3" w:rsidP="00FC1BA3">
      <w:pPr>
        <w:rPr>
          <w:rFonts w:ascii="Arial Narrow" w:hAnsi="Arial Narrow" w:cs="Times New Roman"/>
          <w:sz w:val="24"/>
          <w:szCs w:val="24"/>
        </w:rPr>
      </w:pPr>
      <w:r w:rsidRPr="00FC1BA3">
        <w:rPr>
          <w:rFonts w:ascii="Arial Narrow" w:hAnsi="Arial Narrow" w:cs="Times New Roman"/>
          <w:sz w:val="24"/>
          <w:szCs w:val="24"/>
        </w:rPr>
        <w:lastRenderedPageBreak/>
        <w:t>Желая да получа услугата:</w:t>
      </w:r>
    </w:p>
    <w:p w:rsidR="00FC1BA3" w:rsidRPr="00FC1BA3" w:rsidRDefault="00FC1BA3" w:rsidP="00FC1BA3">
      <w:pPr>
        <w:ind w:left="420"/>
        <w:rPr>
          <w:rFonts w:ascii="Arial Narrow" w:hAnsi="Arial Narrow" w:cs="Times New Roman"/>
          <w:sz w:val="24"/>
          <w:szCs w:val="24"/>
        </w:rPr>
      </w:pPr>
      <w:r w:rsidRPr="00FC1BA3">
        <w:rPr>
          <w:rFonts w:ascii="Arial Narrow" w:hAnsi="Arial Narrow"/>
          <w:noProof/>
        </w:rPr>
        <w:pict>
          <v:rect id="Правоъгълник 6" o:spid="_x0000_s1026" style="position:absolute;left:0;text-align:left;margin-left:6.55pt;margin-top:4.35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"/>
        </w:pict>
      </w:r>
      <w:r w:rsidRPr="00FC1BA3">
        <w:rPr>
          <w:rFonts w:ascii="Arial Narrow" w:hAnsi="Arial Narrow" w:cs="Times New Roman"/>
          <w:sz w:val="24"/>
          <w:szCs w:val="24"/>
        </w:rPr>
        <w:t xml:space="preserve"> в ЦУИГ на община Дряново</w:t>
      </w:r>
      <w:r>
        <w:rPr>
          <w:rFonts w:ascii="Arial Narrow" w:hAnsi="Arial Narrow" w:cs="Times New Roman"/>
          <w:sz w:val="24"/>
          <w:szCs w:val="24"/>
        </w:rPr>
        <w:t>;</w:t>
      </w:r>
      <w:bookmarkStart w:id="0" w:name="_GoBack"/>
      <w:bookmarkEnd w:id="0"/>
    </w:p>
    <w:p w:rsidR="00FC1BA3" w:rsidRPr="00FC1BA3" w:rsidRDefault="00FC1BA3" w:rsidP="00FC1BA3">
      <w:pPr>
        <w:rPr>
          <w:rFonts w:ascii="Arial Narrow" w:hAnsi="Arial Narrow" w:cs="Times New Roman"/>
          <w:sz w:val="24"/>
          <w:szCs w:val="24"/>
        </w:rPr>
      </w:pPr>
      <w:r w:rsidRPr="00FC1BA3">
        <w:rPr>
          <w:rFonts w:ascii="Arial Narrow" w:hAnsi="Arial Narrow" w:cs="Times New Roman"/>
          <w:sz w:val="24"/>
          <w:szCs w:val="24"/>
        </w:rPr>
        <w:t xml:space="preserve">  </w:t>
      </w:r>
      <w:r w:rsidRPr="00FC1BA3">
        <w:rPr>
          <w:rFonts w:ascii="Arial Narrow" w:hAnsi="Arial Narrow" w:cs="Times New Roman"/>
          <w:noProof/>
          <w:sz w:val="24"/>
          <w:szCs w:val="24"/>
          <w:lang w:eastAsia="bg-BG"/>
        </w:rPr>
        <w:drawing>
          <wp:inline distT="0" distB="0" distL="0" distR="0" wp14:anchorId="1D12BDBB" wp14:editId="7305760A">
            <wp:extent cx="133350" cy="13335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FC1BA3">
        <w:rPr>
          <w:rFonts w:ascii="Arial Narrow" w:hAnsi="Arial Narrow" w:cs="Times New Roman"/>
          <w:sz w:val="24"/>
          <w:szCs w:val="24"/>
        </w:rPr>
        <w:t xml:space="preserve">  чрез лицензиран пощенски оператор на адрес……</w:t>
      </w:r>
      <w:r>
        <w:rPr>
          <w:rFonts w:ascii="Arial Narrow" w:hAnsi="Arial Narrow" w:cs="Times New Roman"/>
          <w:sz w:val="24"/>
          <w:szCs w:val="24"/>
        </w:rPr>
        <w:t>……………………..</w:t>
      </w:r>
      <w:r w:rsidRPr="00FC1BA3">
        <w:rPr>
          <w:rFonts w:ascii="Arial Narrow" w:hAnsi="Arial Narrow" w:cs="Times New Roman"/>
          <w:sz w:val="24"/>
          <w:szCs w:val="24"/>
        </w:rPr>
        <w:t>………………………………., като цената се заплаща от заявителя при получаването;</w:t>
      </w:r>
    </w:p>
    <w:p w:rsidR="00FC1BA3" w:rsidRPr="00FC1BA3" w:rsidRDefault="00FC1BA3" w:rsidP="00FC1BA3">
      <w:pPr>
        <w:rPr>
          <w:rFonts w:ascii="Arial Narrow" w:hAnsi="Arial Narrow" w:cs="Times New Roman"/>
          <w:sz w:val="24"/>
          <w:szCs w:val="24"/>
        </w:rPr>
      </w:pPr>
      <w:r w:rsidRPr="00FC1BA3">
        <w:rPr>
          <w:rFonts w:ascii="Arial Narrow" w:hAnsi="Arial Narrow" w:cs="Times New Roman"/>
          <w:sz w:val="24"/>
          <w:szCs w:val="24"/>
        </w:rPr>
        <w:t xml:space="preserve">  </w:t>
      </w:r>
      <w:r w:rsidRPr="00FC1BA3">
        <w:rPr>
          <w:rFonts w:ascii="Arial Narrow" w:hAnsi="Arial Narrow" w:cs="Times New Roman"/>
          <w:noProof/>
          <w:sz w:val="24"/>
          <w:szCs w:val="24"/>
          <w:lang w:eastAsia="bg-BG"/>
        </w:rPr>
        <w:drawing>
          <wp:inline distT="0" distB="0" distL="0" distR="0" wp14:anchorId="338E45EF" wp14:editId="741DB5AB">
            <wp:extent cx="133350" cy="13335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FC1BA3">
        <w:rPr>
          <w:rFonts w:ascii="Arial Narrow" w:hAnsi="Arial Narrow" w:cs="Times New Roman"/>
          <w:sz w:val="24"/>
          <w:szCs w:val="24"/>
        </w:rPr>
        <w:t xml:space="preserve">  като вътрешна препоръчана пощенска пратка;</w:t>
      </w:r>
    </w:p>
    <w:p w:rsidR="00FC1BA3" w:rsidRPr="00FC1BA3" w:rsidRDefault="00FC1BA3" w:rsidP="00FC1BA3">
      <w:pPr>
        <w:rPr>
          <w:rFonts w:ascii="Arial Narrow" w:hAnsi="Arial Narrow" w:cs="Times New Roman"/>
          <w:sz w:val="24"/>
          <w:szCs w:val="24"/>
        </w:rPr>
      </w:pPr>
      <w:r w:rsidRPr="00FC1BA3">
        <w:rPr>
          <w:rFonts w:ascii="Arial Narrow" w:hAnsi="Arial Narrow" w:cs="Times New Roman"/>
          <w:sz w:val="24"/>
          <w:szCs w:val="24"/>
        </w:rPr>
        <w:t xml:space="preserve">  </w:t>
      </w:r>
      <w:r w:rsidRPr="00FC1BA3">
        <w:rPr>
          <w:rFonts w:ascii="Arial Narrow" w:hAnsi="Arial Narrow" w:cs="Times New Roman"/>
          <w:noProof/>
          <w:sz w:val="24"/>
          <w:szCs w:val="24"/>
          <w:lang w:eastAsia="bg-BG"/>
        </w:rPr>
        <w:drawing>
          <wp:inline distT="0" distB="0" distL="0" distR="0" wp14:anchorId="32CF44C7" wp14:editId="548E503F">
            <wp:extent cx="133350" cy="13335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FC1BA3">
        <w:rPr>
          <w:rFonts w:ascii="Arial Narrow" w:hAnsi="Arial Narrow" w:cs="Times New Roman"/>
          <w:sz w:val="24"/>
          <w:szCs w:val="24"/>
        </w:rPr>
        <w:t xml:space="preserve">  като вътрешна куриерска пратка;</w:t>
      </w:r>
    </w:p>
    <w:p w:rsidR="00FC1BA3" w:rsidRPr="00FC1BA3" w:rsidRDefault="00FC1BA3" w:rsidP="00FC1BA3">
      <w:pPr>
        <w:rPr>
          <w:rFonts w:ascii="Arial Narrow" w:hAnsi="Arial Narrow" w:cs="Times New Roman"/>
          <w:sz w:val="24"/>
          <w:szCs w:val="24"/>
        </w:rPr>
      </w:pPr>
      <w:r w:rsidRPr="00FC1BA3">
        <w:rPr>
          <w:rFonts w:ascii="Arial Narrow" w:hAnsi="Arial Narrow" w:cs="Times New Roman"/>
          <w:sz w:val="24"/>
          <w:szCs w:val="24"/>
        </w:rPr>
        <w:t xml:space="preserve">  </w:t>
      </w:r>
      <w:r w:rsidRPr="00FC1BA3">
        <w:rPr>
          <w:rFonts w:ascii="Arial Narrow" w:hAnsi="Arial Narrow" w:cs="Times New Roman"/>
          <w:noProof/>
          <w:sz w:val="24"/>
          <w:szCs w:val="24"/>
          <w:lang w:eastAsia="bg-BG"/>
        </w:rPr>
        <w:drawing>
          <wp:inline distT="0" distB="0" distL="0" distR="0" wp14:anchorId="72A96570" wp14:editId="67A570BF">
            <wp:extent cx="133350" cy="13335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FC1BA3">
        <w:rPr>
          <w:rFonts w:ascii="Arial Narrow" w:hAnsi="Arial Narrow" w:cs="Times New Roman"/>
          <w:sz w:val="24"/>
          <w:szCs w:val="24"/>
        </w:rPr>
        <w:t xml:space="preserve">  като международна препоръчана пощенска пратка;</w:t>
      </w:r>
    </w:p>
    <w:p w:rsidR="00FC1BA3" w:rsidRPr="00FC1BA3" w:rsidRDefault="00FC1BA3" w:rsidP="00FC1BA3">
      <w:pPr>
        <w:rPr>
          <w:rFonts w:ascii="Arial Narrow" w:hAnsi="Arial Narrow" w:cs="Times New Roman"/>
          <w:sz w:val="24"/>
          <w:szCs w:val="24"/>
        </w:rPr>
      </w:pPr>
      <w:r w:rsidRPr="00FC1BA3">
        <w:rPr>
          <w:rFonts w:ascii="Arial Narrow" w:hAnsi="Arial Narrow" w:cs="Times New Roman"/>
          <w:sz w:val="24"/>
          <w:szCs w:val="24"/>
        </w:rPr>
        <w:t xml:space="preserve">  </w:t>
      </w:r>
      <w:r w:rsidRPr="00FC1BA3">
        <w:rPr>
          <w:rFonts w:ascii="Arial Narrow" w:hAnsi="Arial Narrow" w:cs="Times New Roman"/>
          <w:noProof/>
          <w:sz w:val="24"/>
          <w:szCs w:val="24"/>
          <w:lang w:eastAsia="bg-BG"/>
        </w:rPr>
        <w:drawing>
          <wp:inline distT="0" distB="0" distL="0" distR="0" wp14:anchorId="50E3415A" wp14:editId="394EFE1A">
            <wp:extent cx="133350" cy="1333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FC1BA3">
        <w:rPr>
          <w:rFonts w:ascii="Arial Narrow" w:hAnsi="Arial Narrow" w:cs="Times New Roman"/>
          <w:sz w:val="24"/>
          <w:szCs w:val="24"/>
        </w:rPr>
        <w:t xml:space="preserve">  по електронен път на електронна поща.</w:t>
      </w:r>
    </w:p>
    <w:p w:rsidR="00286A56" w:rsidRDefault="00286A56" w:rsidP="00286A56">
      <w:pPr>
        <w:jc w:val="both"/>
        <w:rPr>
          <w:rFonts w:ascii="Arial Narrow" w:hAnsi="Arial Narrow"/>
          <w:sz w:val="24"/>
          <w:szCs w:val="24"/>
        </w:rPr>
      </w:pPr>
      <w:r w:rsidRPr="00757997">
        <w:rPr>
          <w:rFonts w:ascii="Arial Narrow" w:hAnsi="Arial Narrow"/>
          <w:b/>
          <w:sz w:val="24"/>
          <w:szCs w:val="24"/>
          <w:u w:val="single"/>
        </w:rPr>
        <w:t>Забележка:</w:t>
      </w:r>
      <w:r w:rsidRPr="00757997">
        <w:rPr>
          <w:rFonts w:ascii="Arial Narrow" w:hAnsi="Arial Narrow"/>
          <w:sz w:val="24"/>
          <w:szCs w:val="24"/>
        </w:rPr>
        <w:t xml:space="preserve"> </w:t>
      </w:r>
    </w:p>
    <w:p w:rsidR="00286A56" w:rsidRPr="00757997" w:rsidRDefault="00286A56" w:rsidP="00286A56">
      <w:pPr>
        <w:jc w:val="both"/>
        <w:rPr>
          <w:rFonts w:ascii="Arial Narrow" w:hAnsi="Arial Narrow"/>
          <w:sz w:val="24"/>
          <w:szCs w:val="24"/>
        </w:rPr>
      </w:pPr>
      <w:r w:rsidRPr="007A01E6">
        <w:rPr>
          <w:rFonts w:ascii="Arial Narrow" w:hAnsi="Arial Narrow"/>
          <w:sz w:val="24"/>
          <w:szCs w:val="24"/>
        </w:rPr>
        <w:t>1</w:t>
      </w:r>
      <w:r>
        <w:rPr>
          <w:rFonts w:ascii="Arial Narrow" w:hAnsi="Arial Narrow"/>
          <w:sz w:val="24"/>
          <w:szCs w:val="24"/>
        </w:rPr>
        <w:t xml:space="preserve">. </w:t>
      </w:r>
      <w:r w:rsidRPr="00757997">
        <w:rPr>
          <w:rFonts w:ascii="Arial Narrow" w:hAnsi="Arial Narrow"/>
          <w:sz w:val="24"/>
          <w:szCs w:val="24"/>
        </w:rPr>
        <w:t>Заявлението се подава от името и се подписва лично от лице с представителна власт по регистрацията на търговеца.</w:t>
      </w:r>
    </w:p>
    <w:p w:rsidR="00286A56" w:rsidRDefault="00286A56" w:rsidP="00286A56">
      <w:pPr>
        <w:jc w:val="both"/>
        <w:rPr>
          <w:rFonts w:ascii="Arial Narrow" w:hAnsi="Arial Narrow" w:cs="Arial"/>
          <w:sz w:val="24"/>
          <w:szCs w:val="24"/>
        </w:rPr>
      </w:pPr>
      <w:r>
        <w:rPr>
          <w:rFonts w:ascii="Arial" w:hAnsi="Arial" w:cs="Arial"/>
          <w:sz w:val="24"/>
          <w:szCs w:val="24"/>
        </w:rPr>
        <w:t xml:space="preserve">2. </w:t>
      </w:r>
      <w:r w:rsidRPr="007F2804">
        <w:rPr>
          <w:rFonts w:ascii="Arial Narrow" w:hAnsi="Arial Narrow" w:cs="Arial"/>
          <w:sz w:val="24"/>
          <w:szCs w:val="24"/>
        </w:rPr>
        <w:t xml:space="preserve">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w:t>
      </w:r>
      <w:r>
        <w:rPr>
          <w:rFonts w:ascii="Arial Narrow" w:hAnsi="Arial Narrow" w:cs="Arial"/>
          <w:sz w:val="24"/>
          <w:szCs w:val="24"/>
        </w:rPr>
        <w:t>електронен</w:t>
      </w:r>
      <w:r w:rsidRPr="007F2804">
        <w:rPr>
          <w:rFonts w:ascii="Arial Narrow" w:hAnsi="Arial Narrow" w:cs="Arial"/>
          <w:sz w:val="24"/>
          <w:szCs w:val="24"/>
        </w:rPr>
        <w:t xml:space="preserve"> носител.</w:t>
      </w:r>
    </w:p>
    <w:p w:rsidR="00286A56" w:rsidRPr="00C84981" w:rsidRDefault="00286A56" w:rsidP="00286A56">
      <w:pPr>
        <w:jc w:val="both"/>
        <w:rPr>
          <w:rFonts w:ascii="Arial Narrow" w:hAnsi="Arial Narrow" w:cs="Arial"/>
          <w:sz w:val="24"/>
          <w:szCs w:val="24"/>
        </w:rPr>
      </w:pPr>
      <w:r>
        <w:rPr>
          <w:rFonts w:ascii="Arial Narrow" w:hAnsi="Arial Narrow" w:cs="Arial"/>
          <w:sz w:val="24"/>
          <w:szCs w:val="24"/>
        </w:rPr>
        <w:t xml:space="preserve">3. </w:t>
      </w:r>
      <w:r w:rsidRPr="00C04A71">
        <w:rPr>
          <w:rFonts w:ascii="Arial Narrow" w:hAnsi="Arial Narrow"/>
          <w:color w:val="000000"/>
          <w:sz w:val="24"/>
          <w:szCs w:val="24"/>
        </w:rPr>
        <w:t>Предварителните (прединвестиционните) проучвания, техническите проекти за добив, сравнителните оценки на енергийните ползи и на вредите за околната среда, сравнителните оценки на ползите от дейността и на вредите за околната среда и геодезическите измервания по чл. 52 се изготвят от лица, кои</w:t>
      </w:r>
      <w:r w:rsidRPr="00C04A71">
        <w:rPr>
          <w:rFonts w:ascii="Arial Narrow" w:hAnsi="Arial Narrow"/>
          <w:color w:val="000000"/>
          <w:sz w:val="24"/>
          <w:szCs w:val="24"/>
        </w:rPr>
        <w:softHyphen/>
        <w:t>то притежават професионална квалификация „магистър-инженер“ по специалността, свързана с вида на исканото разрешително, и са регис</w:t>
      </w:r>
      <w:r w:rsidRPr="00C04A71">
        <w:rPr>
          <w:rFonts w:ascii="Arial Narrow" w:hAnsi="Arial Narrow"/>
          <w:color w:val="000000"/>
          <w:sz w:val="24"/>
          <w:szCs w:val="24"/>
        </w:rPr>
        <w:softHyphen/>
        <w:t>трирани по реда на Закона за камарите на архитектите и инженерите в инвестиционното проектиране.</w:t>
      </w:r>
    </w:p>
    <w:p w:rsidR="00286A56" w:rsidRDefault="00286A56" w:rsidP="00286A56">
      <w:pPr>
        <w:jc w:val="both"/>
        <w:rPr>
          <w:rFonts w:ascii="Arial Narrow" w:hAnsi="Arial Narrow"/>
          <w:b/>
          <w:caps/>
          <w:sz w:val="24"/>
          <w:szCs w:val="24"/>
        </w:rPr>
      </w:pPr>
    </w:p>
    <w:p w:rsidR="00FC1BA3" w:rsidRDefault="00FC1BA3" w:rsidP="00286A56">
      <w:pPr>
        <w:jc w:val="both"/>
        <w:rPr>
          <w:rFonts w:ascii="Arial Narrow" w:hAnsi="Arial Narrow"/>
          <w:b/>
          <w:caps/>
          <w:sz w:val="24"/>
          <w:szCs w:val="24"/>
        </w:rPr>
      </w:pPr>
    </w:p>
    <w:p w:rsidR="00286A56" w:rsidRDefault="00286A56" w:rsidP="00286A56">
      <w:pPr>
        <w:jc w:val="both"/>
        <w:rPr>
          <w:rFonts w:ascii="Arial Narrow" w:hAnsi="Arial Narrow"/>
          <w:caps/>
          <w:sz w:val="24"/>
          <w:szCs w:val="24"/>
        </w:rPr>
      </w:pPr>
      <w:r w:rsidRPr="00C76110">
        <w:rPr>
          <w:rFonts w:ascii="Arial Narrow" w:hAnsi="Arial Narrow"/>
          <w:b/>
          <w:caps/>
          <w:sz w:val="24"/>
          <w:szCs w:val="24"/>
        </w:rPr>
        <w:t>дата:………………</w:t>
      </w:r>
      <w:r w:rsidRPr="00C76110">
        <w:rPr>
          <w:rFonts w:ascii="Arial Narrow" w:hAnsi="Arial Narrow"/>
          <w:b/>
          <w:caps/>
          <w:sz w:val="24"/>
          <w:szCs w:val="24"/>
        </w:rPr>
        <w:tab/>
      </w:r>
      <w:r w:rsidRPr="00C76110">
        <w:rPr>
          <w:rFonts w:ascii="Arial Narrow" w:hAnsi="Arial Narrow"/>
          <w:b/>
          <w:caps/>
          <w:sz w:val="24"/>
          <w:szCs w:val="24"/>
        </w:rPr>
        <w:tab/>
      </w:r>
      <w:r w:rsidRPr="00C76110">
        <w:rPr>
          <w:rFonts w:ascii="Arial Narrow" w:hAnsi="Arial Narrow"/>
          <w:b/>
          <w:caps/>
          <w:sz w:val="24"/>
          <w:szCs w:val="24"/>
        </w:rPr>
        <w:tab/>
      </w:r>
      <w:r w:rsidRPr="00C76110">
        <w:rPr>
          <w:rFonts w:ascii="Arial Narrow" w:hAnsi="Arial Narrow"/>
          <w:b/>
          <w:caps/>
          <w:sz w:val="24"/>
          <w:szCs w:val="24"/>
        </w:rPr>
        <w:tab/>
      </w:r>
      <w:r w:rsidRPr="00C76110">
        <w:rPr>
          <w:rFonts w:ascii="Arial Narrow" w:hAnsi="Arial Narrow"/>
          <w:b/>
          <w:caps/>
          <w:sz w:val="24"/>
          <w:szCs w:val="24"/>
        </w:rPr>
        <w:tab/>
        <w:t>Заявител</w:t>
      </w:r>
      <w:r w:rsidRPr="00757997">
        <w:rPr>
          <w:rFonts w:ascii="Arial Narrow" w:hAnsi="Arial Narrow"/>
          <w:caps/>
          <w:sz w:val="24"/>
          <w:szCs w:val="24"/>
        </w:rPr>
        <w:t>:</w:t>
      </w:r>
      <w:r w:rsidR="00FC1BA3">
        <w:rPr>
          <w:rFonts w:ascii="Arial Narrow" w:hAnsi="Arial Narrow"/>
          <w:caps/>
          <w:sz w:val="24"/>
          <w:szCs w:val="24"/>
        </w:rPr>
        <w:t>………………………………</w:t>
      </w:r>
      <w:r w:rsidRPr="00757997">
        <w:rPr>
          <w:rFonts w:ascii="Arial Narrow" w:hAnsi="Arial Narrow"/>
          <w:caps/>
          <w:sz w:val="24"/>
          <w:szCs w:val="24"/>
        </w:rPr>
        <w:t xml:space="preserve"> </w:t>
      </w:r>
    </w:p>
    <w:p w:rsidR="00286A56" w:rsidRPr="00B7694C" w:rsidRDefault="00FC1BA3" w:rsidP="00286A56">
      <w:pPr>
        <w:ind w:left="5040" w:firstLine="720"/>
        <w:jc w:val="both"/>
        <w:rPr>
          <w:rFonts w:ascii="Arial Narrow" w:hAnsi="Arial Narrow"/>
          <w:caps/>
          <w:sz w:val="24"/>
          <w:szCs w:val="24"/>
        </w:rPr>
      </w:pPr>
      <w:r>
        <w:rPr>
          <w:rFonts w:ascii="Arial Narrow" w:hAnsi="Arial Narrow"/>
          <w:sz w:val="24"/>
          <w:szCs w:val="24"/>
        </w:rPr>
        <w:t xml:space="preserve">           </w:t>
      </w:r>
      <w:r w:rsidR="00286A56">
        <w:rPr>
          <w:rFonts w:ascii="Arial Narrow" w:hAnsi="Arial Narrow"/>
          <w:sz w:val="24"/>
          <w:szCs w:val="24"/>
        </w:rPr>
        <w:t xml:space="preserve">име, подпис, печат    </w:t>
      </w:r>
    </w:p>
    <w:p w:rsidR="00744C2E" w:rsidRDefault="00744C2E"/>
    <w:sectPr w:rsidR="00744C2E" w:rsidSect="00286A56">
      <w:headerReference w:type="default" r:id="rId8"/>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5F" w:rsidRDefault="00E82A5F" w:rsidP="00C1280E">
      <w:pPr>
        <w:spacing w:after="0" w:line="240" w:lineRule="auto"/>
      </w:pPr>
      <w:r>
        <w:separator/>
      </w:r>
    </w:p>
  </w:endnote>
  <w:endnote w:type="continuationSeparator" w:id="0">
    <w:p w:rsidR="00E82A5F" w:rsidRDefault="00E82A5F" w:rsidP="00C1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5F" w:rsidRDefault="00E82A5F" w:rsidP="00C1280E">
      <w:pPr>
        <w:spacing w:after="0" w:line="240" w:lineRule="auto"/>
      </w:pPr>
      <w:r>
        <w:separator/>
      </w:r>
    </w:p>
  </w:footnote>
  <w:footnote w:type="continuationSeparator" w:id="0">
    <w:p w:rsidR="00E82A5F" w:rsidRDefault="00E82A5F" w:rsidP="00C1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0E" w:rsidRPr="00C1280E" w:rsidRDefault="00C1280E">
    <w:pPr>
      <w:pStyle w:val="a4"/>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13353"/>
    <w:multiLevelType w:val="hybridMultilevel"/>
    <w:tmpl w:val="89C25C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4886A36"/>
    <w:multiLevelType w:val="hybridMultilevel"/>
    <w:tmpl w:val="DEB209F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881410F"/>
    <w:multiLevelType w:val="hybridMultilevel"/>
    <w:tmpl w:val="192C2A9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53227A67"/>
    <w:multiLevelType w:val="hybridMultilevel"/>
    <w:tmpl w:val="3ED6F3F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71B27706"/>
    <w:multiLevelType w:val="hybridMultilevel"/>
    <w:tmpl w:val="E3061D4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6A56"/>
    <w:rsid w:val="00237C43"/>
    <w:rsid w:val="00286A56"/>
    <w:rsid w:val="00310759"/>
    <w:rsid w:val="006068C7"/>
    <w:rsid w:val="00744C2E"/>
    <w:rsid w:val="0081279C"/>
    <w:rsid w:val="00B70DCB"/>
    <w:rsid w:val="00C1280E"/>
    <w:rsid w:val="00D61420"/>
    <w:rsid w:val="00D75AC7"/>
    <w:rsid w:val="00DD2C96"/>
    <w:rsid w:val="00E1090F"/>
    <w:rsid w:val="00E12630"/>
    <w:rsid w:val="00E82A5F"/>
    <w:rsid w:val="00EB50E7"/>
    <w:rsid w:val="00F647DE"/>
    <w:rsid w:val="00F7125E"/>
    <w:rsid w:val="00FC1B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D374DF77-F75A-43B7-B324-3E3C8218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6A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1280E"/>
    <w:pPr>
      <w:tabs>
        <w:tab w:val="center" w:pos="4703"/>
        <w:tab w:val="right" w:pos="9406"/>
      </w:tabs>
      <w:spacing w:after="0" w:line="240" w:lineRule="auto"/>
    </w:pPr>
  </w:style>
  <w:style w:type="character" w:customStyle="1" w:styleId="a5">
    <w:name w:val="Горен колонтитул Знак"/>
    <w:basedOn w:val="a0"/>
    <w:link w:val="a4"/>
    <w:uiPriority w:val="99"/>
    <w:rsid w:val="00C1280E"/>
  </w:style>
  <w:style w:type="paragraph" w:styleId="a6">
    <w:name w:val="footer"/>
    <w:basedOn w:val="a"/>
    <w:link w:val="a7"/>
    <w:uiPriority w:val="99"/>
    <w:unhideWhenUsed/>
    <w:rsid w:val="00C1280E"/>
    <w:pPr>
      <w:tabs>
        <w:tab w:val="center" w:pos="4703"/>
        <w:tab w:val="right" w:pos="9406"/>
      </w:tabs>
      <w:spacing w:after="0" w:line="240" w:lineRule="auto"/>
    </w:pPr>
  </w:style>
  <w:style w:type="character" w:customStyle="1" w:styleId="a7">
    <w:name w:val="Долен колонтитул Знак"/>
    <w:basedOn w:val="a0"/>
    <w:link w:val="a6"/>
    <w:uiPriority w:val="99"/>
    <w:rsid w:val="00C1280E"/>
  </w:style>
  <w:style w:type="paragraph" w:styleId="a8">
    <w:name w:val="Balloon Text"/>
    <w:basedOn w:val="a"/>
    <w:link w:val="a9"/>
    <w:uiPriority w:val="99"/>
    <w:semiHidden/>
    <w:unhideWhenUsed/>
    <w:rsid w:val="00D61420"/>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D61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1085</Words>
  <Characters>6187</Characters>
  <Application>Microsoft Office Word</Application>
  <DocSecurity>0</DocSecurity>
  <Lines>51</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Marieta</dc:creator>
  <cp:keywords/>
  <dc:description/>
  <cp:lastModifiedBy>pc</cp:lastModifiedBy>
  <cp:revision>15</cp:revision>
  <cp:lastPrinted>2015-04-01T11:16:00Z</cp:lastPrinted>
  <dcterms:created xsi:type="dcterms:W3CDTF">2015-03-13T14:37:00Z</dcterms:created>
  <dcterms:modified xsi:type="dcterms:W3CDTF">2015-04-24T13:22:00Z</dcterms:modified>
</cp:coreProperties>
</file>