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6A" w:rsidRPr="00372EA7" w:rsidRDefault="00D86C6A" w:rsidP="00397612">
      <w:pPr>
        <w:ind w:left="709"/>
        <w:jc w:val="center"/>
        <w:rPr>
          <w:rFonts w:ascii="Courier New" w:hAnsi="Courier New" w:cs="Courier New"/>
          <w:b/>
          <w:lang w:bidi="bg-BG"/>
        </w:rPr>
      </w:pPr>
      <w:bookmarkStart w:id="0" w:name="bookmark6"/>
      <w:bookmarkStart w:id="1" w:name="_GoBack"/>
      <w:bookmarkEnd w:id="1"/>
      <w:r w:rsidRPr="00372EA7">
        <w:rPr>
          <w:rFonts w:ascii="Courier New" w:hAnsi="Courier New" w:cs="Courier New"/>
          <w:b/>
          <w:lang w:bidi="bg-BG"/>
        </w:rPr>
        <w:t>ПРАВЕН АНАЛИЗ</w:t>
      </w:r>
      <w:bookmarkEnd w:id="0"/>
    </w:p>
    <w:p w:rsidR="00D86C6A" w:rsidRPr="00372EA7" w:rsidRDefault="00D86C6A" w:rsidP="00AB1A44">
      <w:pPr>
        <w:numPr>
          <w:ilvl w:val="0"/>
          <w:numId w:val="3"/>
        </w:numPr>
        <w:ind w:firstLine="709"/>
        <w:rPr>
          <w:rFonts w:ascii="Courier New" w:hAnsi="Courier New" w:cs="Courier New"/>
          <w:b/>
          <w:lang w:bidi="bg-BG"/>
        </w:rPr>
      </w:pPr>
      <w:bookmarkStart w:id="2" w:name="bookmark7"/>
      <w:r w:rsidRPr="00372EA7">
        <w:rPr>
          <w:rFonts w:ascii="Courier New" w:hAnsi="Courier New" w:cs="Courier New"/>
          <w:b/>
          <w:lang w:bidi="bg-BG"/>
        </w:rPr>
        <w:t xml:space="preserve">Предмет </w:t>
      </w:r>
      <w:r w:rsidR="00AB1A44" w:rsidRPr="00372EA7">
        <w:rPr>
          <w:rFonts w:ascii="Courier New" w:hAnsi="Courier New" w:cs="Courier New"/>
          <w:b/>
          <w:lang w:bidi="bg-BG"/>
        </w:rPr>
        <w:t xml:space="preserve">и обект </w:t>
      </w:r>
      <w:r w:rsidRPr="00372EA7">
        <w:rPr>
          <w:rFonts w:ascii="Courier New" w:hAnsi="Courier New" w:cs="Courier New"/>
          <w:b/>
          <w:lang w:bidi="bg-BG"/>
        </w:rPr>
        <w:t>на концесията</w:t>
      </w:r>
      <w:bookmarkEnd w:id="2"/>
      <w:r w:rsidR="005504AB" w:rsidRPr="00372EA7">
        <w:rPr>
          <w:rFonts w:ascii="Courier New" w:hAnsi="Courier New" w:cs="Courier New"/>
          <w:b/>
          <w:lang w:bidi="bg-BG"/>
        </w:rPr>
        <w:t>.</w:t>
      </w:r>
    </w:p>
    <w:p w:rsidR="00AB1A44" w:rsidRPr="00965D25" w:rsidRDefault="00AB1A44" w:rsidP="00AB1A44">
      <w:pPr>
        <w:pStyle w:val="20"/>
        <w:shd w:val="clear" w:color="auto" w:fill="auto"/>
        <w:tabs>
          <w:tab w:val="left" w:pos="0"/>
        </w:tabs>
        <w:spacing w:before="0" w:after="200" w:line="276" w:lineRule="auto"/>
        <w:ind w:firstLine="0"/>
        <w:rPr>
          <w:lang w:val="ru-RU"/>
        </w:rPr>
      </w:pPr>
      <w:r>
        <w:rPr>
          <w:rStyle w:val="21"/>
        </w:rPr>
        <w:tab/>
        <w:t xml:space="preserve">Основният предмет на концесията включва </w:t>
      </w:r>
      <w:r>
        <w:t>стопанисване и техническа експлоатация, текущо поддържане и ремонт на водоема и свързаните с него съоръжения.</w:t>
      </w:r>
      <w:r w:rsidRPr="00AB1A44">
        <w:rPr>
          <w:rStyle w:val="21"/>
        </w:rPr>
        <w:t xml:space="preserve"> </w:t>
      </w:r>
      <w:r>
        <w:rPr>
          <w:rStyle w:val="21"/>
        </w:rPr>
        <w:t xml:space="preserve">Чрез ползване на обекта на концесия, концесионерът извършва стопански дейности, </w:t>
      </w:r>
      <w: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Pr>
          <w:rStyle w:val="21"/>
        </w:rPr>
        <w:t xml:space="preserve">рибовъдство, напояване, индивидуален и спортен риболов, туристическа, почивна и спортна дейност. </w:t>
      </w:r>
      <w:r>
        <w:t>Икономическите оператори, чрез концесията за ползване на общинския язовир, имат възможността да извършват тези стопански дейности, само при условие, че поемат ангажимента да гарантират текущо техническо поддържане и ремонт на язовирните съоръжения и неговата безопасност.</w:t>
      </w:r>
      <w:r w:rsidR="005F2CE8" w:rsidRPr="00965D25">
        <w:rPr>
          <w:lang w:val="ru-RU"/>
        </w:rPr>
        <w:t xml:space="preserve"> </w:t>
      </w:r>
    </w:p>
    <w:p w:rsidR="00AB1A44" w:rsidRDefault="00AB1A44" w:rsidP="00AB1A44">
      <w:pPr>
        <w:pStyle w:val="20"/>
        <w:shd w:val="clear" w:color="auto" w:fill="auto"/>
        <w:tabs>
          <w:tab w:val="left" w:pos="0"/>
        </w:tabs>
        <w:spacing w:before="0" w:after="200" w:line="276" w:lineRule="auto"/>
        <w:ind w:firstLine="0"/>
      </w:pPr>
      <w:r w:rsidRPr="00AB1A44">
        <w:tab/>
        <w:t xml:space="preserve">Обектът на концесията </w:t>
      </w:r>
      <w:r>
        <w:t>представлява</w:t>
      </w:r>
      <w:r w:rsidRPr="00AB1A44">
        <w:t xml:space="preserve">: язовир  и прилежащите към него имоти и съоръжения, находящ се в землището на с.Янтра, община Дряново, публична общинска собственост, състоящ се от: </w:t>
      </w:r>
      <w:bookmarkStart w:id="3" w:name="_Hlk534959371"/>
      <w:r w:rsidRPr="00AB1A44">
        <w:t>Поземлени имоти с идентификатори 87463.67.53, с площ 92 960 кв. м., 87463.67.62, с площ 2 931 кв. м., 87463.67.63, с площ 2 846 кв. м., и 87463.65.111, с площ 7112 кв. м., по кадастралната карта и кадастралните регистри на с. Янтра, община Дряново.</w:t>
      </w:r>
      <w:bookmarkEnd w:id="3"/>
    </w:p>
    <w:p w:rsidR="00AB1A44" w:rsidRDefault="00AB1A44" w:rsidP="00AB1A44">
      <w:pPr>
        <w:pStyle w:val="20"/>
        <w:shd w:val="clear" w:color="auto" w:fill="auto"/>
        <w:tabs>
          <w:tab w:val="left" w:pos="0"/>
        </w:tabs>
        <w:spacing w:before="0" w:after="0"/>
        <w:ind w:firstLine="0"/>
      </w:pPr>
    </w:p>
    <w:p w:rsidR="00D86C6A" w:rsidRPr="00372EA7" w:rsidRDefault="00D86C6A" w:rsidP="00AB1A44">
      <w:pPr>
        <w:numPr>
          <w:ilvl w:val="0"/>
          <w:numId w:val="3"/>
        </w:numPr>
        <w:ind w:firstLine="709"/>
        <w:jc w:val="both"/>
        <w:rPr>
          <w:rFonts w:ascii="Courier New" w:hAnsi="Courier New" w:cs="Courier New"/>
          <w:b/>
          <w:lang w:bidi="bg-BG"/>
        </w:rPr>
      </w:pPr>
      <w:bookmarkStart w:id="4" w:name="bookmark8"/>
      <w:r w:rsidRPr="00372EA7">
        <w:rPr>
          <w:rFonts w:ascii="Courier New" w:hAnsi="Courier New" w:cs="Courier New"/>
          <w:b/>
          <w:lang w:bidi="bg-BG"/>
        </w:rPr>
        <w:t>Фактическо и правно основание за предоставяне на концесията</w:t>
      </w:r>
      <w:bookmarkEnd w:id="4"/>
      <w:r w:rsidR="00AB1A44" w:rsidRPr="00372EA7">
        <w:rPr>
          <w:rFonts w:ascii="Courier New" w:hAnsi="Courier New" w:cs="Courier New"/>
          <w:b/>
          <w:lang w:bidi="bg-BG"/>
        </w:rPr>
        <w:t>.</w:t>
      </w:r>
    </w:p>
    <w:p w:rsidR="000715BE" w:rsidRDefault="00AB1A44" w:rsidP="00AB1A44">
      <w:pPr>
        <w:ind w:firstLine="709"/>
        <w:jc w:val="both"/>
        <w:rPr>
          <w:rFonts w:ascii="Courier New" w:hAnsi="Courier New" w:cs="Courier New"/>
          <w:lang w:bidi="bg-BG"/>
        </w:rPr>
      </w:pPr>
      <w:r>
        <w:rPr>
          <w:rFonts w:ascii="Courier New" w:hAnsi="Courier New" w:cs="Courier New"/>
          <w:lang w:bidi="bg-BG"/>
        </w:rPr>
        <w:t>Основополагащият нормативен акт, който урежда отношенията по предоставяне на концесии е з</w:t>
      </w:r>
      <w:r w:rsidR="00D86C6A" w:rsidRPr="00AB1A44">
        <w:rPr>
          <w:rFonts w:ascii="Courier New" w:hAnsi="Courier New" w:cs="Courier New"/>
          <w:lang w:bidi="bg-BG"/>
        </w:rPr>
        <w:t>аконът за концесиите (ЗК)</w:t>
      </w:r>
      <w:r>
        <w:rPr>
          <w:rFonts w:ascii="Courier New" w:hAnsi="Courier New" w:cs="Courier New"/>
          <w:lang w:bidi="bg-BG"/>
        </w:rPr>
        <w:t>.</w:t>
      </w:r>
      <w:r w:rsidR="000715BE">
        <w:rPr>
          <w:rFonts w:ascii="Courier New" w:hAnsi="Courier New" w:cs="Courier New"/>
          <w:lang w:bidi="bg-BG"/>
        </w:rPr>
        <w:t xml:space="preserve"> В него е регламентирана и процедурата, по която става отдаването на концесия.  </w:t>
      </w:r>
    </w:p>
    <w:p w:rsidR="000715BE" w:rsidRPr="000715BE" w:rsidRDefault="000715BE" w:rsidP="000715BE">
      <w:pPr>
        <w:ind w:firstLine="709"/>
        <w:jc w:val="both"/>
        <w:rPr>
          <w:rFonts w:ascii="Courier New" w:hAnsi="Courier New" w:cs="Courier New"/>
          <w:lang w:bidi="bg-BG"/>
        </w:rPr>
      </w:pPr>
      <w:r w:rsidRPr="000715BE">
        <w:rPr>
          <w:rFonts w:ascii="Courier New" w:hAnsi="Courier New" w:cs="Courier New"/>
          <w:lang w:bidi="bg-BG"/>
        </w:rPr>
        <w:t>Особеностите и характера на дейностите, които може да се реализират в обекта, както и изискванията, регламентирани в Закона за концесиите /ЗК/,</w:t>
      </w:r>
      <w:r w:rsidRPr="000715BE">
        <w:rPr>
          <w:rFonts w:ascii="Courier New" w:hAnsi="Courier New" w:cs="Courier New"/>
          <w:lang w:bidi="bg-BG"/>
        </w:rPr>
        <w:tab/>
        <w:t xml:space="preserve">определят като най-адекватна форма за предоставяне на язовира и прилежащите към него площи- концесия за ползване (вж. чл. 9 от ЗК). С концесията за ползване се предоставя възмездно на икономически оператор право да извършва определена стопанска дейност с обект, който е публична общинска собственост, без да се възлага изпълнение на строителство или предоставяне и управление на услуги. Концесионерът заплаща </w:t>
      </w:r>
      <w:r w:rsidRPr="000715BE">
        <w:rPr>
          <w:rFonts w:ascii="Courier New" w:hAnsi="Courier New" w:cs="Courier New"/>
          <w:lang w:bidi="bg-BG"/>
        </w:rPr>
        <w:lastRenderedPageBreak/>
        <w:t xml:space="preserve">задължително на </w:t>
      </w:r>
      <w:proofErr w:type="spellStart"/>
      <w:r w:rsidRPr="000715BE">
        <w:rPr>
          <w:rFonts w:ascii="Courier New" w:hAnsi="Courier New" w:cs="Courier New"/>
          <w:lang w:bidi="bg-BG"/>
        </w:rPr>
        <w:t>концедента</w:t>
      </w:r>
      <w:proofErr w:type="spellEnd"/>
      <w:r w:rsidRPr="000715BE">
        <w:rPr>
          <w:rFonts w:ascii="Courier New" w:hAnsi="Courier New" w:cs="Courier New"/>
          <w:lang w:bidi="bg-BG"/>
        </w:rPr>
        <w:t xml:space="preserve"> концесионно възнаграждение и поема задължението за изпълнение</w:t>
      </w:r>
      <w:r>
        <w:rPr>
          <w:rFonts w:ascii="Courier New" w:hAnsi="Courier New" w:cs="Courier New"/>
          <w:lang w:bidi="bg-BG"/>
        </w:rPr>
        <w:t xml:space="preserve"> </w:t>
      </w:r>
      <w:r w:rsidRPr="000715BE">
        <w:rPr>
          <w:rFonts w:ascii="Courier New" w:hAnsi="Courier New" w:cs="Courier New"/>
          <w:lang w:bidi="bg-BG"/>
        </w:rPr>
        <w:tab/>
        <w:t>на</w:t>
      </w:r>
      <w:r>
        <w:rPr>
          <w:rFonts w:ascii="Courier New" w:hAnsi="Courier New" w:cs="Courier New"/>
          <w:lang w:bidi="bg-BG"/>
        </w:rPr>
        <w:t xml:space="preserve"> </w:t>
      </w:r>
      <w:r w:rsidRPr="000715BE">
        <w:rPr>
          <w:rFonts w:ascii="Courier New" w:hAnsi="Courier New" w:cs="Courier New"/>
          <w:lang w:bidi="bg-BG"/>
        </w:rPr>
        <w:t xml:space="preserve">инвестиционна програма, с която се осигурява поддържането на обекта в експлоатационна годност. Икономическият оператор има право да получава приходите от стопанската дейност, извършвана с обекта на концесията, като се задължава да опазва и поддържа обекта на концесията чрез изпълнение на предложената инвестиционна програма, и може да изпълнява строителство за своя сметка, освен ако е забранено от </w:t>
      </w:r>
      <w:proofErr w:type="spellStart"/>
      <w:r w:rsidRPr="000715BE">
        <w:rPr>
          <w:rFonts w:ascii="Courier New" w:hAnsi="Courier New" w:cs="Courier New"/>
          <w:lang w:bidi="bg-BG"/>
        </w:rPr>
        <w:t>концедента</w:t>
      </w:r>
      <w:proofErr w:type="spellEnd"/>
      <w:r w:rsidRPr="000715BE">
        <w:rPr>
          <w:rFonts w:ascii="Courier New" w:hAnsi="Courier New" w:cs="Courier New"/>
          <w:lang w:bidi="bg-BG"/>
        </w:rPr>
        <w:t xml:space="preserve">. </w:t>
      </w:r>
    </w:p>
    <w:p w:rsidR="000715BE" w:rsidRPr="000715BE" w:rsidRDefault="000715BE" w:rsidP="000715BE">
      <w:pPr>
        <w:ind w:firstLine="709"/>
        <w:jc w:val="both"/>
        <w:rPr>
          <w:rFonts w:ascii="Courier New" w:hAnsi="Courier New" w:cs="Courier New"/>
          <w:lang w:bidi="bg-BG"/>
        </w:rPr>
      </w:pPr>
      <w:r w:rsidRPr="000715BE">
        <w:rPr>
          <w:rFonts w:ascii="Courier New" w:hAnsi="Courier New" w:cs="Courier New"/>
          <w:lang w:bidi="bg-BG"/>
        </w:rPr>
        <w:t>Обект на концесията за ползване може да бъде само обект, имот или част от имот, определен като публична общинска собственост. Процесният язовир и прилежащите към него поземлени имоти са публична общинска собственост на Община Дряново, видно от съдържанието на Акт за публична общинска собственост № 210/18.02.1998 г</w:t>
      </w:r>
      <w:r w:rsidR="00A84A3B">
        <w:rPr>
          <w:rFonts w:ascii="Courier New" w:hAnsi="Courier New" w:cs="Courier New"/>
          <w:lang w:bidi="bg-BG"/>
        </w:rPr>
        <w:t>.</w:t>
      </w:r>
      <w:r w:rsidRPr="000715BE">
        <w:rPr>
          <w:rFonts w:ascii="Courier New" w:hAnsi="Courier New" w:cs="Courier New"/>
          <w:lang w:bidi="bg-BG"/>
        </w:rPr>
        <w:t xml:space="preserve">, т. е. отговаря на законовото изискване за възлагане </w:t>
      </w:r>
      <w:r>
        <w:rPr>
          <w:rFonts w:ascii="Courier New" w:hAnsi="Courier New" w:cs="Courier New"/>
          <w:lang w:bidi="bg-BG"/>
        </w:rPr>
        <w:t>на</w:t>
      </w:r>
      <w:r w:rsidRPr="000715BE">
        <w:rPr>
          <w:rFonts w:ascii="Courier New" w:hAnsi="Courier New" w:cs="Courier New"/>
          <w:lang w:bidi="bg-BG"/>
        </w:rPr>
        <w:t xml:space="preserve"> концесия за ползване.</w:t>
      </w:r>
    </w:p>
    <w:p w:rsidR="000715BE" w:rsidRPr="000715BE" w:rsidRDefault="000715BE" w:rsidP="000715BE">
      <w:pPr>
        <w:ind w:firstLine="709"/>
        <w:jc w:val="both"/>
        <w:rPr>
          <w:rFonts w:ascii="Courier New" w:hAnsi="Courier New" w:cs="Courier New"/>
          <w:lang w:bidi="bg-BG"/>
        </w:rPr>
      </w:pPr>
      <w:r w:rsidRPr="000715BE">
        <w:rPr>
          <w:rFonts w:ascii="Courier New" w:hAnsi="Courier New" w:cs="Courier New"/>
          <w:lang w:bidi="bg-BG"/>
        </w:rPr>
        <w:t>Предвид особения характер на обектите - публична общинска собственост в чл. 7 от Закона за общинската собственост е уредена забраната те да се придобиват по давност, да се отчуждават и прехвърлят в собственост на трети лица, да се обременяват с вещни права, както и да се включват в имуществото на търговски дружества. По изключение публичната общинска собственост може да се обременява с ограничени вещни права само в случаите, определени със закон.</w:t>
      </w:r>
    </w:p>
    <w:p w:rsidR="000715BE" w:rsidRPr="000715BE" w:rsidRDefault="000715BE" w:rsidP="000715BE">
      <w:pPr>
        <w:ind w:firstLine="709"/>
        <w:jc w:val="both"/>
        <w:rPr>
          <w:rFonts w:ascii="Courier New" w:hAnsi="Courier New" w:cs="Courier New"/>
          <w:lang w:bidi="bg-BG"/>
        </w:rPr>
      </w:pPr>
      <w:r w:rsidRPr="000715BE">
        <w:rPr>
          <w:rFonts w:ascii="Courier New" w:hAnsi="Courier New" w:cs="Courier New"/>
          <w:lang w:bidi="bg-BG"/>
        </w:rPr>
        <w:t xml:space="preserve">В частност, относно настоящия обект на анализ, единствените възможни хипотези, ако обекта не се стопанисва пряко от Общината, е той да бъде предоставен за ползване от икономически оператор под наем или на концесия. Общината има интерес да предостави язовира за ползване от икономически оператор за един по-дълъг период от време. Предоставянето на същия под наем е ограничено от Закона за общинската собственост за срок не по-дълъг от 10/десет/ години. Този период от време не е малък, но възможността язовира да бъде отдаден за по продължителен период от време ще стимулира заинтересованите лица да предложат и съответно направят по-големи инвестиции, да изготвят бизнес програма, която да имат време да реализират и като цяло да се постигнат по-големи ползи в социално и икономическо отношение. Отделно от това, Общината ще си осигури получаване на плащане за ползване на язовира за дълъг период от време, няма да се налага да се правят по-често нови процедури за отдаване на язовира, което ще спести материален и финансов ресурс, ще се осигури извършването на необходимите ремонти и поддържане на съоръженията, без да се налага Общината да прави допълнителни </w:t>
      </w:r>
      <w:r w:rsidRPr="000715BE">
        <w:rPr>
          <w:rFonts w:ascii="Courier New" w:hAnsi="Courier New" w:cs="Courier New"/>
          <w:lang w:bidi="bg-BG"/>
        </w:rPr>
        <w:lastRenderedPageBreak/>
        <w:t>разходи за това, ще се създаде възможност за развиване на условия за туризъм, риболов, отдих, почивка и др. Всички изложени по-горе обстоятелства, с които не се изчерпват предимствата от отдаване ползването на язовира за по-дълъг период от време, обуславят целесъобразността на предоставяне на концесия върху същия.</w:t>
      </w:r>
    </w:p>
    <w:p w:rsidR="000715BE" w:rsidRPr="000715BE" w:rsidRDefault="000715BE" w:rsidP="000715BE">
      <w:pPr>
        <w:ind w:firstLine="709"/>
        <w:jc w:val="both"/>
        <w:rPr>
          <w:rFonts w:ascii="Courier New" w:hAnsi="Courier New" w:cs="Courier New"/>
          <w:lang w:bidi="bg-BG"/>
        </w:rPr>
      </w:pPr>
      <w:r w:rsidRPr="000715BE">
        <w:rPr>
          <w:rFonts w:ascii="Courier New" w:hAnsi="Courier New" w:cs="Courier New"/>
          <w:lang w:bidi="bg-BG"/>
        </w:rPr>
        <w:t xml:space="preserve">В случай на отдаване на концесия, независимо от новоучреденото право на концесионера да ползва обекта на концесия за извършване на определена стопанска дейност, Общината като </w:t>
      </w:r>
      <w:proofErr w:type="spellStart"/>
      <w:r w:rsidRPr="000715BE">
        <w:rPr>
          <w:rFonts w:ascii="Courier New" w:hAnsi="Courier New" w:cs="Courier New"/>
          <w:lang w:bidi="bg-BG"/>
        </w:rPr>
        <w:t>концедент</w:t>
      </w:r>
      <w:proofErr w:type="spellEnd"/>
      <w:r w:rsidRPr="000715BE">
        <w:rPr>
          <w:rFonts w:ascii="Courier New" w:hAnsi="Courier New" w:cs="Courier New"/>
          <w:lang w:bidi="bg-BG"/>
        </w:rPr>
        <w:t xml:space="preserve"> ще продължи да бъде единствен собственик на </w:t>
      </w:r>
      <w:proofErr w:type="spellStart"/>
      <w:r w:rsidRPr="000715BE">
        <w:rPr>
          <w:rFonts w:ascii="Courier New" w:hAnsi="Courier New" w:cs="Courier New"/>
          <w:lang w:bidi="bg-BG"/>
        </w:rPr>
        <w:t>концесионирания</w:t>
      </w:r>
      <w:proofErr w:type="spellEnd"/>
      <w:r w:rsidRPr="000715BE">
        <w:rPr>
          <w:rFonts w:ascii="Courier New" w:hAnsi="Courier New" w:cs="Courier New"/>
          <w:lang w:bidi="bg-BG"/>
        </w:rPr>
        <w:t xml:space="preserve"> обект, но вече с ограничено по обхват право на собственост в срока на концесията.</w:t>
      </w:r>
    </w:p>
    <w:p w:rsidR="000715BE" w:rsidRDefault="000715BE" w:rsidP="000715BE">
      <w:pPr>
        <w:ind w:firstLine="709"/>
        <w:jc w:val="both"/>
        <w:rPr>
          <w:rFonts w:ascii="Courier New" w:hAnsi="Courier New" w:cs="Courier New"/>
          <w:lang w:bidi="bg-BG"/>
        </w:rPr>
      </w:pPr>
      <w:r w:rsidRPr="000715BE">
        <w:rPr>
          <w:rFonts w:ascii="Courier New" w:hAnsi="Courier New" w:cs="Courier New"/>
          <w:lang w:bidi="bg-BG"/>
        </w:rPr>
        <w:t xml:space="preserve">Правомощията на владение, ползване и разпореждане с обекта на концесията са ограничени за </w:t>
      </w:r>
      <w:proofErr w:type="spellStart"/>
      <w:r w:rsidRPr="000715BE">
        <w:rPr>
          <w:rFonts w:ascii="Courier New" w:hAnsi="Courier New" w:cs="Courier New"/>
          <w:lang w:bidi="bg-BG"/>
        </w:rPr>
        <w:t>Концедента</w:t>
      </w:r>
      <w:proofErr w:type="spellEnd"/>
      <w:r w:rsidRPr="000715BE">
        <w:rPr>
          <w:rFonts w:ascii="Courier New" w:hAnsi="Courier New" w:cs="Courier New"/>
          <w:lang w:bidi="bg-BG"/>
        </w:rPr>
        <w:t xml:space="preserve">, но те се компенсират за </w:t>
      </w:r>
      <w:proofErr w:type="spellStart"/>
      <w:r w:rsidRPr="000715BE">
        <w:rPr>
          <w:rFonts w:ascii="Courier New" w:hAnsi="Courier New" w:cs="Courier New"/>
          <w:lang w:bidi="bg-BG"/>
        </w:rPr>
        <w:t>Концедента</w:t>
      </w:r>
      <w:proofErr w:type="spellEnd"/>
      <w:r w:rsidRPr="000715BE">
        <w:rPr>
          <w:rFonts w:ascii="Courier New" w:hAnsi="Courier New" w:cs="Courier New"/>
          <w:lang w:bidi="bg-BG"/>
        </w:rPr>
        <w:t xml:space="preserve"> с предимствата, произтичащи от сключения концесионен договор и представляващи задължения за извършване на определени действия от страна на Концесионера, свързани със стопанисването, управлението и поддържането на обекта на концесия в добро техническо състояние, което пък ще гарантира и съответната безопасност за жителите на общината.</w:t>
      </w:r>
    </w:p>
    <w:p w:rsidR="005504AB" w:rsidRDefault="005504AB" w:rsidP="005504AB">
      <w:pPr>
        <w:jc w:val="both"/>
        <w:rPr>
          <w:rFonts w:ascii="Courier New" w:hAnsi="Courier New" w:cs="Courier New"/>
          <w:lang w:bidi="bg-BG"/>
        </w:rPr>
      </w:pPr>
      <w:r>
        <w:rPr>
          <w:rFonts w:ascii="Courier New" w:hAnsi="Courier New" w:cs="Courier New"/>
          <w:lang w:bidi="bg-BG"/>
        </w:rPr>
        <w:tab/>
      </w:r>
      <w:r w:rsidRPr="00B658B7">
        <w:rPr>
          <w:rFonts w:ascii="Courier New" w:hAnsi="Courier New" w:cs="Courier New"/>
          <w:lang w:bidi="bg-BG"/>
        </w:rPr>
        <w:t xml:space="preserve">На основание чл. 21, ал. 1, т. 8 </w:t>
      </w:r>
      <w:proofErr w:type="spellStart"/>
      <w:r w:rsidRPr="00B658B7">
        <w:rPr>
          <w:rFonts w:ascii="Courier New" w:hAnsi="Courier New" w:cs="Courier New"/>
          <w:lang w:bidi="bg-BG"/>
        </w:rPr>
        <w:t>вр</w:t>
      </w:r>
      <w:proofErr w:type="spellEnd"/>
      <w:r w:rsidRPr="00B658B7">
        <w:rPr>
          <w:rFonts w:ascii="Courier New" w:hAnsi="Courier New" w:cs="Courier New"/>
          <w:lang w:bidi="bg-BG"/>
        </w:rPr>
        <w:t xml:space="preserve">. с ал. 2 от Закона за местното самоуправление и местната администрация, чл. 40, </w:t>
      </w:r>
      <w:r w:rsidR="000027DB">
        <w:rPr>
          <w:rFonts w:ascii="Courier New" w:hAnsi="Courier New" w:cs="Courier New"/>
          <w:lang w:bidi="bg-BG"/>
        </w:rPr>
        <w:t xml:space="preserve">                            </w:t>
      </w:r>
      <w:r w:rsidRPr="00B658B7">
        <w:rPr>
          <w:rFonts w:ascii="Courier New" w:hAnsi="Courier New" w:cs="Courier New"/>
          <w:lang w:bidi="bg-BG"/>
        </w:rPr>
        <w:t>ал. 2 от Закона за концесиите</w:t>
      </w:r>
      <w:r w:rsidR="000027DB">
        <w:rPr>
          <w:rFonts w:ascii="Courier New" w:hAnsi="Courier New" w:cs="Courier New"/>
          <w:lang w:bidi="bg-BG"/>
        </w:rPr>
        <w:t>,</w:t>
      </w:r>
      <w:r w:rsidRPr="00B658B7">
        <w:rPr>
          <w:rFonts w:ascii="Courier New" w:hAnsi="Courier New" w:cs="Courier New"/>
          <w:lang w:bidi="bg-BG"/>
        </w:rPr>
        <w:t xml:space="preserve"> Общинският съвет одобрява преди тяхното издаване решенията на кмета на общината за откриване и за прекратяване на процедурите за определяне на концесионер. Съгласно чл. 40, ал. 3 от ЗК кметът на общината изпълнява правомощията на </w:t>
      </w:r>
      <w:proofErr w:type="spellStart"/>
      <w:r w:rsidRPr="00B658B7">
        <w:rPr>
          <w:rFonts w:ascii="Courier New" w:hAnsi="Courier New" w:cs="Courier New"/>
          <w:lang w:bidi="bg-BG"/>
        </w:rPr>
        <w:t>концедент</w:t>
      </w:r>
      <w:proofErr w:type="spellEnd"/>
      <w:r w:rsidRPr="00B658B7">
        <w:rPr>
          <w:rFonts w:ascii="Courier New" w:hAnsi="Courier New" w:cs="Courier New"/>
          <w:lang w:bidi="bg-BG"/>
        </w:rPr>
        <w:t>, а съгласно чл. 51,</w:t>
      </w:r>
      <w:r>
        <w:rPr>
          <w:rFonts w:ascii="Courier New" w:hAnsi="Courier New" w:cs="Courier New"/>
          <w:lang w:bidi="bg-BG"/>
        </w:rPr>
        <w:t xml:space="preserve"> </w:t>
      </w:r>
      <w:r w:rsidRPr="00B658B7">
        <w:rPr>
          <w:rFonts w:ascii="Courier New" w:hAnsi="Courier New" w:cs="Courier New"/>
          <w:lang w:bidi="bg-BG"/>
        </w:rPr>
        <w:t xml:space="preserve">ал. 2 от ЗК процедурата за определяне на концесионер се открива с решение на </w:t>
      </w:r>
      <w:proofErr w:type="spellStart"/>
      <w:r w:rsidRPr="00B658B7">
        <w:rPr>
          <w:rFonts w:ascii="Courier New" w:hAnsi="Courier New" w:cs="Courier New"/>
          <w:lang w:bidi="bg-BG"/>
        </w:rPr>
        <w:t>концедента</w:t>
      </w:r>
      <w:proofErr w:type="spellEnd"/>
      <w:r w:rsidRPr="00B658B7">
        <w:rPr>
          <w:rFonts w:ascii="Courier New" w:hAnsi="Courier New" w:cs="Courier New"/>
          <w:lang w:bidi="bg-BG"/>
        </w:rPr>
        <w:t xml:space="preserve">, провежда се от назначена от </w:t>
      </w:r>
      <w:proofErr w:type="spellStart"/>
      <w:r w:rsidRPr="00B658B7">
        <w:rPr>
          <w:rFonts w:ascii="Courier New" w:hAnsi="Courier New" w:cs="Courier New"/>
          <w:lang w:bidi="bg-BG"/>
        </w:rPr>
        <w:t>концедента</w:t>
      </w:r>
      <w:proofErr w:type="spellEnd"/>
      <w:r w:rsidRPr="00B658B7">
        <w:rPr>
          <w:rFonts w:ascii="Courier New" w:hAnsi="Courier New" w:cs="Courier New"/>
          <w:lang w:bidi="bg-BG"/>
        </w:rPr>
        <w:t xml:space="preserve"> комисия и приключва с решение на </w:t>
      </w:r>
      <w:proofErr w:type="spellStart"/>
      <w:r w:rsidRPr="00B658B7">
        <w:rPr>
          <w:rFonts w:ascii="Courier New" w:hAnsi="Courier New" w:cs="Courier New"/>
          <w:lang w:bidi="bg-BG"/>
        </w:rPr>
        <w:t>концедента</w:t>
      </w:r>
      <w:proofErr w:type="spellEnd"/>
      <w:r w:rsidRPr="00B658B7">
        <w:rPr>
          <w:rFonts w:ascii="Courier New" w:hAnsi="Courier New" w:cs="Courier New"/>
          <w:lang w:bidi="bg-BG"/>
        </w:rPr>
        <w:t xml:space="preserve"> за определяне на концесионер. Съгласно чл. 52, ал. 2 от ЗК За концесиите без трансграничен интерес определянето на концесионер се извършва чрез открита процедура.  </w:t>
      </w:r>
      <w:r w:rsidR="000027DB">
        <w:rPr>
          <w:rFonts w:ascii="Courier New" w:hAnsi="Courier New" w:cs="Courier New"/>
          <w:lang w:bidi="bg-BG"/>
        </w:rPr>
        <w:t xml:space="preserve"> </w:t>
      </w:r>
    </w:p>
    <w:p w:rsidR="00372EA7" w:rsidRDefault="005504AB" w:rsidP="00372EA7">
      <w:pPr>
        <w:pStyle w:val="20"/>
        <w:shd w:val="clear" w:color="auto" w:fill="auto"/>
        <w:spacing w:before="0" w:after="200" w:line="276" w:lineRule="auto"/>
        <w:ind w:firstLine="743"/>
      </w:pPr>
      <w:r>
        <w:t xml:space="preserve">Начин на определяне на концесионера - чрез провеждане на открита процедура по реда на глава III от Закона за концесиите (ЗК). За концесиите без трансграничен интерес определянето на концесионер се извършва единствено чрез открита процедура /виж чл. 52, ал. 2 от ЗК/. Откритата процедура се провежда на един етап, в който икономическият оператор подава едновременно заявление и оферта. Откритата процедура не включва договаряне. Използвайки тази процедура в максимална степен ще бъдат защитени правата и законните интереси както на </w:t>
      </w:r>
      <w:proofErr w:type="spellStart"/>
      <w:r>
        <w:t>концедента</w:t>
      </w:r>
      <w:proofErr w:type="spellEnd"/>
      <w:r>
        <w:t xml:space="preserve">, така и на всеки </w:t>
      </w:r>
      <w:r>
        <w:lastRenderedPageBreak/>
        <w:t xml:space="preserve">един участник в нея. В </w:t>
      </w:r>
      <w:r w:rsidRPr="000E32F5">
        <w:t>условията на открита процедура всички заинтересовани лица могат да подадат оферта за участие. Същевременно</w:t>
      </w:r>
      <w:r>
        <w:t xml:space="preserve"> </w:t>
      </w:r>
      <w:r w:rsidRPr="000E32F5">
        <w:t>се</w:t>
      </w:r>
      <w:r>
        <w:t xml:space="preserve"> създава възможност да бъде определен най-добрият концесионер, при спазване </w:t>
      </w:r>
      <w:proofErr w:type="spellStart"/>
      <w:r>
        <w:t>изисването</w:t>
      </w:r>
      <w:proofErr w:type="spellEnd"/>
      <w:r>
        <w:t xml:space="preserve"> на закона за избор на икономически най-изгодната, предложена от кандидатите оферта.</w:t>
      </w:r>
      <w:r w:rsidR="00372EA7" w:rsidRPr="00372EA7">
        <w:t xml:space="preserve"> </w:t>
      </w:r>
    </w:p>
    <w:p w:rsidR="00372EA7" w:rsidRDefault="00372EA7" w:rsidP="00372EA7">
      <w:pPr>
        <w:pStyle w:val="20"/>
        <w:shd w:val="clear" w:color="auto" w:fill="auto"/>
        <w:spacing w:before="0" w:after="200" w:line="276" w:lineRule="auto"/>
        <w:ind w:firstLine="743"/>
      </w:pPr>
      <w:r>
        <w:t>Нормативната уредба, с която ще трябва да се съобразява концесионерът при стопанисването и експлоатацията на обекта на концесия, освен Законът за концесиите, е както следва:</w:t>
      </w:r>
    </w:p>
    <w:p w:rsidR="00372EA7" w:rsidRDefault="00372EA7" w:rsidP="00372EA7">
      <w:pPr>
        <w:pStyle w:val="20"/>
        <w:numPr>
          <w:ilvl w:val="0"/>
          <w:numId w:val="5"/>
        </w:numPr>
        <w:shd w:val="clear" w:color="auto" w:fill="auto"/>
        <w:tabs>
          <w:tab w:val="left" w:pos="961"/>
        </w:tabs>
        <w:spacing w:before="0" w:after="200" w:line="276" w:lineRule="auto"/>
        <w:ind w:firstLine="740"/>
      </w:pPr>
      <w:r>
        <w:t>Закон за задълженията и договорите (ДВ бр. 275/22.11.1950 г. с поел. изм. ДВ бр. 96/01.12.2017 г.).</w:t>
      </w:r>
    </w:p>
    <w:p w:rsidR="00372EA7" w:rsidRDefault="00372EA7" w:rsidP="00372EA7">
      <w:pPr>
        <w:pStyle w:val="20"/>
        <w:shd w:val="clear" w:color="auto" w:fill="auto"/>
        <w:spacing w:before="0" w:after="200" w:line="276" w:lineRule="auto"/>
        <w:ind w:firstLine="740"/>
      </w:pPr>
      <w:r>
        <w:t>►Закона за водите (ДВ бр. 67/1999 г. с поел. изм. и доп. ДВ бр. 96/2017 г.)</w:t>
      </w:r>
    </w:p>
    <w:p w:rsidR="00372EA7" w:rsidRDefault="00372EA7" w:rsidP="00372EA7">
      <w:pPr>
        <w:pStyle w:val="20"/>
        <w:numPr>
          <w:ilvl w:val="0"/>
          <w:numId w:val="5"/>
        </w:numPr>
        <w:shd w:val="clear" w:color="auto" w:fill="auto"/>
        <w:tabs>
          <w:tab w:val="left" w:pos="1202"/>
        </w:tabs>
        <w:spacing w:before="0" w:after="200" w:line="276" w:lineRule="auto"/>
        <w:ind w:firstLine="740"/>
      </w:pPr>
      <w: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 - ДВ бр. 81/14.10.2016 г.</w:t>
      </w:r>
    </w:p>
    <w:p w:rsidR="00372EA7" w:rsidRDefault="00372EA7" w:rsidP="00372EA7">
      <w:pPr>
        <w:pStyle w:val="20"/>
        <w:numPr>
          <w:ilvl w:val="0"/>
          <w:numId w:val="5"/>
        </w:numPr>
        <w:shd w:val="clear" w:color="auto" w:fill="auto"/>
        <w:tabs>
          <w:tab w:val="left" w:pos="1202"/>
        </w:tabs>
        <w:spacing w:before="0" w:after="200" w:line="276" w:lineRule="auto"/>
        <w:ind w:firstLine="740"/>
      </w:pPr>
      <w:r>
        <w:t xml:space="preserve">Други законови изисквания, осигуряващи пожарната и аварийна безопасност на </w:t>
      </w:r>
      <w:proofErr w:type="spellStart"/>
      <w:r>
        <w:t>водностопанското</w:t>
      </w:r>
      <w:proofErr w:type="spellEnd"/>
      <w:r>
        <w:t xml:space="preserve"> съоръжение.</w:t>
      </w:r>
    </w:p>
    <w:p w:rsidR="00D86C6A" w:rsidRPr="000027DB" w:rsidRDefault="00D86C6A" w:rsidP="00AB1A44">
      <w:pPr>
        <w:numPr>
          <w:ilvl w:val="0"/>
          <w:numId w:val="3"/>
        </w:numPr>
        <w:ind w:firstLine="709"/>
        <w:jc w:val="both"/>
        <w:rPr>
          <w:rFonts w:ascii="Courier New" w:hAnsi="Courier New" w:cs="Courier New"/>
          <w:b/>
          <w:lang w:bidi="bg-BG"/>
        </w:rPr>
      </w:pPr>
      <w:bookmarkStart w:id="5" w:name="bookmark9"/>
      <w:r w:rsidRPr="000027DB">
        <w:rPr>
          <w:rFonts w:ascii="Courier New" w:hAnsi="Courier New" w:cs="Courier New"/>
          <w:b/>
          <w:lang w:bidi="bg-BG"/>
        </w:rPr>
        <w:t>Собственост върху обекта на</w:t>
      </w:r>
      <w:r w:rsidRPr="000027DB">
        <w:rPr>
          <w:rFonts w:ascii="Courier New" w:hAnsi="Courier New" w:cs="Courier New"/>
          <w:b/>
          <w:lang w:bidi="bg-BG"/>
        </w:rPr>
        <w:tab/>
        <w:t>концесията,прилежащата</w:t>
      </w:r>
      <w:bookmarkStart w:id="6" w:name="bookmark10"/>
      <w:bookmarkEnd w:id="5"/>
      <w:r w:rsidR="000027DB" w:rsidRPr="000027DB">
        <w:rPr>
          <w:rFonts w:ascii="Courier New" w:hAnsi="Courier New" w:cs="Courier New"/>
          <w:b/>
          <w:lang w:bidi="bg-BG"/>
        </w:rPr>
        <w:t xml:space="preserve"> </w:t>
      </w:r>
      <w:r w:rsidRPr="000027DB">
        <w:rPr>
          <w:rFonts w:ascii="Courier New" w:hAnsi="Courier New" w:cs="Courier New"/>
          <w:b/>
          <w:lang w:bidi="bg-BG"/>
        </w:rPr>
        <w:t>инфраструктура и на концесионната площ</w:t>
      </w:r>
      <w:bookmarkEnd w:id="6"/>
      <w:r w:rsidR="005504AB" w:rsidRPr="000027DB">
        <w:rPr>
          <w:rFonts w:ascii="Courier New" w:hAnsi="Courier New" w:cs="Courier New"/>
          <w:b/>
          <w:lang w:bidi="bg-BG"/>
        </w:rPr>
        <w:t>.</w:t>
      </w:r>
      <w:r w:rsidR="000027DB" w:rsidRPr="000027DB">
        <w:rPr>
          <w:rFonts w:ascii="Courier New" w:hAnsi="Courier New" w:cs="Courier New"/>
          <w:b/>
          <w:lang w:bidi="bg-BG"/>
        </w:rPr>
        <w:t xml:space="preserve"> Липса на обстоятелства, които възпрепятстват или ограничават възможността за предоставяне на обекта на концесия. </w:t>
      </w:r>
    </w:p>
    <w:p w:rsidR="00D86C6A" w:rsidRDefault="00D86C6A" w:rsidP="005504AB">
      <w:pPr>
        <w:ind w:firstLine="709"/>
        <w:jc w:val="both"/>
        <w:rPr>
          <w:rFonts w:ascii="Courier New" w:hAnsi="Courier New" w:cs="Courier New"/>
          <w:lang w:bidi="bg-BG"/>
        </w:rPr>
      </w:pPr>
      <w:r w:rsidRPr="00AB1A44">
        <w:rPr>
          <w:rFonts w:ascii="Courier New" w:hAnsi="Courier New" w:cs="Courier New"/>
          <w:lang w:bidi="bg-BG"/>
        </w:rPr>
        <w:t>В чл. 3, ал. 2, т. 3 от Закона за общинската собственост (ЗОС) е посочено, че публична общинска собственост са имотите, предназначени за трайно задоволяване на обществени потре</w:t>
      </w:r>
      <w:r w:rsidR="00C9264D">
        <w:rPr>
          <w:rFonts w:ascii="Courier New" w:hAnsi="Courier New" w:cs="Courier New"/>
          <w:lang w:bidi="bg-BG"/>
        </w:rPr>
        <w:t>б</w:t>
      </w:r>
      <w:r w:rsidRPr="00AB1A44">
        <w:rPr>
          <w:rFonts w:ascii="Courier New" w:hAnsi="Courier New" w:cs="Courier New"/>
          <w:lang w:bidi="bg-BG"/>
        </w:rPr>
        <w:t>ности от местно значе</w:t>
      </w:r>
      <w:r w:rsidR="00C9264D">
        <w:rPr>
          <w:rFonts w:ascii="Courier New" w:hAnsi="Courier New" w:cs="Courier New"/>
          <w:lang w:bidi="bg-BG"/>
        </w:rPr>
        <w:t>н</w:t>
      </w:r>
      <w:r w:rsidRPr="00AB1A44">
        <w:rPr>
          <w:rFonts w:ascii="Courier New" w:hAnsi="Courier New" w:cs="Courier New"/>
          <w:lang w:bidi="bg-BG"/>
        </w:rPr>
        <w:t>ие, определени от общи</w:t>
      </w:r>
      <w:r w:rsidR="00C9264D">
        <w:rPr>
          <w:rFonts w:ascii="Courier New" w:hAnsi="Courier New" w:cs="Courier New"/>
          <w:lang w:bidi="bg-BG"/>
        </w:rPr>
        <w:t>н</w:t>
      </w:r>
      <w:r w:rsidRPr="00AB1A44">
        <w:rPr>
          <w:rFonts w:ascii="Courier New" w:hAnsi="Courier New" w:cs="Courier New"/>
          <w:lang w:bidi="bg-BG"/>
        </w:rPr>
        <w:t>ския съвет.</w:t>
      </w:r>
      <w:r w:rsidR="00202C9A">
        <w:rPr>
          <w:rFonts w:ascii="Courier New" w:hAnsi="Courier New" w:cs="Courier New"/>
          <w:lang w:bidi="bg-BG"/>
        </w:rPr>
        <w:t xml:space="preserve"> </w:t>
      </w:r>
      <w:r w:rsidRPr="00AB1A44">
        <w:rPr>
          <w:rFonts w:ascii="Courier New" w:hAnsi="Courier New" w:cs="Courier New"/>
          <w:lang w:bidi="bg-BG"/>
        </w:rPr>
        <w:t>На това основание, обектът на концесия</w:t>
      </w:r>
      <w:r w:rsidR="00202C9A">
        <w:rPr>
          <w:rFonts w:ascii="Courier New" w:hAnsi="Courier New" w:cs="Courier New"/>
          <w:lang w:bidi="bg-BG"/>
        </w:rPr>
        <w:t>та</w:t>
      </w:r>
      <w:r w:rsidRPr="00AB1A44">
        <w:rPr>
          <w:rFonts w:ascii="Courier New" w:hAnsi="Courier New" w:cs="Courier New"/>
          <w:lang w:bidi="bg-BG"/>
        </w:rPr>
        <w:t xml:space="preserve"> </w:t>
      </w:r>
      <w:r w:rsidR="00202C9A">
        <w:rPr>
          <w:rFonts w:ascii="Courier New" w:hAnsi="Courier New" w:cs="Courier New"/>
          <w:lang w:bidi="bg-BG"/>
        </w:rPr>
        <w:t>е</w:t>
      </w:r>
      <w:r w:rsidRPr="00AB1A44">
        <w:rPr>
          <w:rFonts w:ascii="Courier New" w:hAnsi="Courier New" w:cs="Courier New"/>
          <w:lang w:bidi="bg-BG"/>
        </w:rPr>
        <w:t xml:space="preserve"> определен като публична общинска собственост съгласно Акт за публична общинска собственост </w:t>
      </w:r>
      <w:r w:rsidR="00A84A3B" w:rsidRPr="000715BE">
        <w:rPr>
          <w:rFonts w:ascii="Courier New" w:hAnsi="Courier New" w:cs="Courier New"/>
          <w:lang w:bidi="bg-BG"/>
        </w:rPr>
        <w:t>№ 210/18.02.1998 г</w:t>
      </w:r>
      <w:r w:rsidR="00A84A3B">
        <w:rPr>
          <w:rFonts w:ascii="Courier New" w:hAnsi="Courier New" w:cs="Courier New"/>
          <w:lang w:bidi="bg-BG"/>
        </w:rPr>
        <w:t>.</w:t>
      </w:r>
      <w:r w:rsidR="00A84A3B" w:rsidRPr="00AB1A44">
        <w:rPr>
          <w:rFonts w:ascii="Courier New" w:hAnsi="Courier New" w:cs="Courier New"/>
          <w:lang w:bidi="bg-BG"/>
        </w:rPr>
        <w:t xml:space="preserve"> </w:t>
      </w:r>
      <w:r w:rsidRPr="00AB1A44">
        <w:rPr>
          <w:rFonts w:ascii="Courier New" w:hAnsi="Courier New" w:cs="Courier New"/>
          <w:lang w:bidi="bg-BG"/>
        </w:rPr>
        <w:t>С оглед на изложеното, следва да се приеме, че характерът на имота като публична общинска собственост е безспорно установен и не съществуват основания или факти за неговото оспорване или поставяне под съмнение.</w:t>
      </w:r>
    </w:p>
    <w:p w:rsidR="00A84A3B" w:rsidRDefault="00A84A3B" w:rsidP="005504AB">
      <w:pPr>
        <w:pStyle w:val="20"/>
        <w:shd w:val="clear" w:color="auto" w:fill="auto"/>
        <w:spacing w:before="0" w:after="200" w:line="276" w:lineRule="auto"/>
        <w:ind w:firstLine="0"/>
      </w:pPr>
      <w:r>
        <w:tab/>
      </w:r>
      <w:r w:rsidRPr="00A84A3B">
        <w:rPr>
          <w:rFonts w:eastAsiaTheme="minorHAnsi"/>
          <w:lang w:bidi="bg-BG"/>
        </w:rPr>
        <w:t xml:space="preserve">Въз основа на </w:t>
      </w:r>
      <w:r>
        <w:rPr>
          <w:rFonts w:eastAsiaTheme="minorHAnsi"/>
          <w:lang w:bidi="bg-BG"/>
        </w:rPr>
        <w:t>събраните в етапа на подготвителните действия</w:t>
      </w:r>
      <w:r w:rsidRPr="00A84A3B">
        <w:rPr>
          <w:rFonts w:eastAsiaTheme="minorHAnsi"/>
          <w:lang w:bidi="bg-BG"/>
        </w:rPr>
        <w:t xml:space="preserve"> данни се констатира, че анализираният обект притежава вещната характеристика на недвижима вещ на основание чл. 110 от Закона за собствеността, във връзка с параграф 5, т. 2 от ДР на ЗУТ, във връзка с чл. 2, т. 1 и чл. 3, ал. 2 от Закона за общинската собственост, във връзка с параграф 7, ал. 1, т. 1 и т. 2 от </w:t>
      </w:r>
      <w:r>
        <w:rPr>
          <w:rFonts w:eastAsiaTheme="minorHAnsi"/>
          <w:lang w:bidi="bg-BG"/>
        </w:rPr>
        <w:t>П</w:t>
      </w:r>
      <w:r w:rsidRPr="00A84A3B">
        <w:rPr>
          <w:rFonts w:eastAsiaTheme="minorHAnsi"/>
          <w:lang w:bidi="bg-BG"/>
        </w:rPr>
        <w:t xml:space="preserve">ЗР на ЗМСМА, която е публична общинска собственост на Община </w:t>
      </w:r>
      <w:r w:rsidRPr="00A84A3B">
        <w:rPr>
          <w:rFonts w:eastAsiaTheme="minorHAnsi"/>
          <w:lang w:bidi="bg-BG"/>
        </w:rPr>
        <w:lastRenderedPageBreak/>
        <w:t xml:space="preserve">Дряново, представлява обществен интерес, поради което попада в категорията на обектите по отношение на които законосъобразно може да бъде предоставена концесия по смисъла на чл. 1, ал. 2 от ЗК, като по силата на чл. 17, ал. 3 от ЗК, </w:t>
      </w:r>
      <w:proofErr w:type="spellStart"/>
      <w:r w:rsidRPr="00A84A3B">
        <w:rPr>
          <w:rFonts w:eastAsiaTheme="minorHAnsi"/>
          <w:lang w:bidi="bg-BG"/>
        </w:rPr>
        <w:t>концедент</w:t>
      </w:r>
      <w:proofErr w:type="spellEnd"/>
      <w:r w:rsidRPr="00A84A3B">
        <w:rPr>
          <w:rFonts w:eastAsiaTheme="minorHAnsi"/>
          <w:lang w:bidi="bg-BG"/>
        </w:rPr>
        <w:t xml:space="preserve"> е кмета на Община Дряново.</w:t>
      </w:r>
    </w:p>
    <w:p w:rsidR="00A84A3B" w:rsidRDefault="00A84A3B" w:rsidP="005504AB">
      <w:pPr>
        <w:pStyle w:val="20"/>
        <w:shd w:val="clear" w:color="auto" w:fill="auto"/>
        <w:spacing w:before="0" w:after="200" w:line="276" w:lineRule="auto"/>
        <w:ind w:firstLine="743"/>
      </w:pPr>
      <w:r>
        <w:t xml:space="preserve">На основание извършените проверки, относно обекта на концесията, се констатира, че към настоящия момент: </w:t>
      </w:r>
    </w:p>
    <w:p w:rsidR="00A84A3B" w:rsidRDefault="00A84A3B" w:rsidP="005504AB">
      <w:pPr>
        <w:pStyle w:val="20"/>
        <w:shd w:val="clear" w:color="auto" w:fill="auto"/>
        <w:spacing w:before="0" w:after="200" w:line="276" w:lineRule="auto"/>
        <w:ind w:firstLine="743"/>
      </w:pPr>
      <w:r>
        <w:rPr>
          <w:rStyle w:val="21"/>
        </w:rPr>
        <w:t xml:space="preserve">Няма вписани ипотеки, възбрани, искови молби и ограничени вещни права в полза на трети лица, </w:t>
      </w:r>
      <w:r>
        <w:t xml:space="preserve">както и липсват предявени искове за собственост или други права върху имотите. </w:t>
      </w:r>
    </w:p>
    <w:p w:rsidR="00A84A3B" w:rsidRDefault="00A84A3B" w:rsidP="005504AB">
      <w:pPr>
        <w:pStyle w:val="20"/>
        <w:shd w:val="clear" w:color="auto" w:fill="auto"/>
        <w:spacing w:before="0" w:after="200" w:line="276" w:lineRule="auto"/>
        <w:ind w:firstLine="709"/>
      </w:pPr>
      <w:r>
        <w:rPr>
          <w:rStyle w:val="21"/>
        </w:rPr>
        <w:t xml:space="preserve">Няма учредени вещни права за поземлени имоти </w:t>
      </w:r>
      <w:r>
        <w:t xml:space="preserve">- публична общинска собственост с идентификатори </w:t>
      </w:r>
      <w:r w:rsidRPr="00E502FA">
        <w:t>87463.67.53</w:t>
      </w:r>
      <w:r>
        <w:t xml:space="preserve">, </w:t>
      </w:r>
      <w:r w:rsidRPr="00E502FA">
        <w:t>8</w:t>
      </w:r>
      <w:r>
        <w:t>7463.67.62,</w:t>
      </w:r>
      <w:r w:rsidRPr="00E502FA">
        <w:t xml:space="preserve"> 87463.67.63</w:t>
      </w:r>
      <w:r>
        <w:t xml:space="preserve"> и </w:t>
      </w:r>
      <w:r w:rsidRPr="00965D25">
        <w:rPr>
          <w:lang w:val="ru-RU"/>
        </w:rPr>
        <w:t>87463.65.111</w:t>
      </w:r>
      <w:r w:rsidRPr="00E502FA">
        <w:t xml:space="preserve"> по кадастралната карта и кадастралните регистри на </w:t>
      </w:r>
      <w:r>
        <w:t xml:space="preserve">                             </w:t>
      </w:r>
      <w:r w:rsidRPr="00E502FA">
        <w:t>с. Янтра, община Дряново</w:t>
      </w:r>
      <w:r>
        <w:t xml:space="preserve">.  </w:t>
      </w:r>
    </w:p>
    <w:p w:rsidR="00A84A3B" w:rsidRDefault="00A84A3B" w:rsidP="005504AB">
      <w:pPr>
        <w:pStyle w:val="20"/>
        <w:shd w:val="clear" w:color="auto" w:fill="auto"/>
        <w:spacing w:before="0" w:after="200" w:line="276" w:lineRule="auto"/>
        <w:ind w:firstLine="720"/>
      </w:pPr>
      <w:r>
        <w:rPr>
          <w:rStyle w:val="21"/>
        </w:rPr>
        <w:t xml:space="preserve">Няма реституционни претенции, </w:t>
      </w:r>
      <w:r>
        <w:t>заявени на основание и по реда на Закона за обезщетяване на собственици на одържавени имоти и Закона за възстановяване на собствеността върху одържавени недвижими имоти.</w:t>
      </w:r>
    </w:p>
    <w:p w:rsidR="00A84A3B" w:rsidRDefault="00A84A3B" w:rsidP="005504AB">
      <w:pPr>
        <w:pStyle w:val="20"/>
        <w:shd w:val="clear" w:color="auto" w:fill="auto"/>
        <w:spacing w:before="0" w:after="200" w:line="276" w:lineRule="auto"/>
        <w:ind w:firstLine="709"/>
      </w:pPr>
      <w:r w:rsidRPr="008873CE">
        <w:rPr>
          <w:b/>
        </w:rPr>
        <w:t>Няма постъпили реституционни претенции /до 1996г./</w:t>
      </w:r>
      <w:r>
        <w:t xml:space="preserve"> </w:t>
      </w:r>
      <w:r>
        <w:rPr>
          <w:rStyle w:val="21"/>
        </w:rPr>
        <w:t xml:space="preserve">за поземлени имоти </w:t>
      </w:r>
      <w:r>
        <w:t xml:space="preserve">- публична общинска собственост с идентификатори </w:t>
      </w:r>
      <w:r w:rsidRPr="00E502FA">
        <w:t>87463.67.53</w:t>
      </w:r>
      <w:r>
        <w:t xml:space="preserve">, </w:t>
      </w:r>
      <w:r w:rsidRPr="00E502FA">
        <w:t>8</w:t>
      </w:r>
      <w:r>
        <w:t>7463.67.62,</w:t>
      </w:r>
      <w:r w:rsidRPr="00E502FA">
        <w:t xml:space="preserve"> 87463.67.63</w:t>
      </w:r>
      <w:r>
        <w:t xml:space="preserve"> и </w:t>
      </w:r>
      <w:r w:rsidRPr="00965D25">
        <w:rPr>
          <w:lang w:val="ru-RU"/>
        </w:rPr>
        <w:t>87463.65.111</w:t>
      </w:r>
      <w:r w:rsidRPr="00E502FA">
        <w:t xml:space="preserve"> по кадастралната карта и кадастралните регистри на с. Янтра, община Дряново</w:t>
      </w:r>
      <w:r>
        <w:t xml:space="preserve">. </w:t>
      </w:r>
    </w:p>
    <w:p w:rsidR="00A84A3B" w:rsidRDefault="00A84A3B" w:rsidP="005504AB">
      <w:pPr>
        <w:pStyle w:val="20"/>
        <w:shd w:val="clear" w:color="auto" w:fill="auto"/>
        <w:tabs>
          <w:tab w:val="left" w:pos="0"/>
        </w:tabs>
        <w:spacing w:before="0" w:after="200" w:line="276" w:lineRule="auto"/>
        <w:ind w:firstLine="709"/>
      </w:pPr>
      <w:r>
        <w:rPr>
          <w:rStyle w:val="21"/>
        </w:rPr>
        <w:t xml:space="preserve">Няма постъпили реституционни претенции за поземлени имоти </w:t>
      </w:r>
      <w:r>
        <w:t xml:space="preserve">- публична общинска собственост с идентификатори </w:t>
      </w:r>
      <w:r w:rsidRPr="00E502FA">
        <w:t>87463.67.53</w:t>
      </w:r>
      <w:r>
        <w:t xml:space="preserve">, </w:t>
      </w:r>
      <w:r w:rsidRPr="00E502FA">
        <w:t>8</w:t>
      </w:r>
      <w:r>
        <w:t>7463.67.62,</w:t>
      </w:r>
      <w:r w:rsidRPr="00E502FA">
        <w:t xml:space="preserve"> 87463.67.63</w:t>
      </w:r>
      <w:r>
        <w:t xml:space="preserve"> и </w:t>
      </w:r>
      <w:r w:rsidRPr="00965D25">
        <w:rPr>
          <w:lang w:val="ru-RU"/>
        </w:rPr>
        <w:t>87463.65.111</w:t>
      </w:r>
      <w:r w:rsidRPr="00E502FA">
        <w:t xml:space="preserve"> по кадастралната карта и кадастралните регистри на с. Янтра, община Дряново</w:t>
      </w:r>
      <w:r>
        <w:t xml:space="preserve">, по Закона за възстановяване собствеността върху някои отчуждени имоти по ЗТСУ, ЗПИНМ, ЗБНМ, ЗДИ и ЗС и в </w:t>
      </w:r>
      <w:proofErr w:type="spellStart"/>
      <w:r>
        <w:t>преклузивния</w:t>
      </w:r>
      <w:proofErr w:type="spellEnd"/>
      <w:r>
        <w:t xml:space="preserve"> срок на § 2 от ЗОСОИ.  </w:t>
      </w:r>
    </w:p>
    <w:p w:rsidR="00A84A3B" w:rsidRDefault="00A84A3B" w:rsidP="005504AB">
      <w:pPr>
        <w:pStyle w:val="20"/>
        <w:shd w:val="clear" w:color="auto" w:fill="auto"/>
        <w:spacing w:before="0" w:after="200" w:line="276" w:lineRule="auto"/>
        <w:ind w:firstLine="720"/>
      </w:pPr>
      <w:r>
        <w:t>Липсата на предходни ограничения от вещен характер върху анализирания обект гарантира на първо място, че по отношение на този обект напълно законосъобразно може да бъде предоставено едно особено право на ползване, каквото е дефинирано в чл. 1, ал. 2 от ЗК и че вече предоставено правото на ползване на поземлените имоти- публична общинска собственост, ще бъде упражнявано спокойно и в пълен обем, без ограничения от страна на други придобити преди предоставянето на концесията вещни права на трети лица върху същия обект.</w:t>
      </w:r>
    </w:p>
    <w:p w:rsidR="00A84A3B" w:rsidRDefault="00A84A3B" w:rsidP="005504AB">
      <w:pPr>
        <w:pStyle w:val="20"/>
        <w:shd w:val="clear" w:color="auto" w:fill="auto"/>
        <w:spacing w:before="0" w:after="200" w:line="276" w:lineRule="auto"/>
        <w:ind w:firstLine="720"/>
      </w:pPr>
      <w:r>
        <w:lastRenderedPageBreak/>
        <w:t>Липсата на ипотеки, възбрани и вписани искови молби по отношение на анализирания обект гарантира, че не съществуват законосъобразни предпоставки за прекратяване на концесионното правоотношение преди изтичане на концесионния срок, въз основа на предприето от трети лица принудително удовлетворяване на възникнали преди предоставянето на концесията техни права, които са били обезпечени с ипотека или възбрана върху обекта на концесия.</w:t>
      </w:r>
    </w:p>
    <w:p w:rsidR="00A84A3B" w:rsidRDefault="00A84A3B" w:rsidP="005504AB">
      <w:pPr>
        <w:pStyle w:val="20"/>
        <w:shd w:val="clear" w:color="auto" w:fill="auto"/>
        <w:spacing w:before="0" w:after="200" w:line="276" w:lineRule="auto"/>
        <w:ind w:firstLine="720"/>
      </w:pPr>
      <w:r>
        <w:t>Липсата на реституционни претенции по отношение на анализирания обект дава основание да се констатира, че в случая е налице гаранция за липсата на предпоставки за последващо възникване на правно основание за предсрочно прекратяване на бъдещата концесия, въз основа на евентуално наличие на друг титуляр на правото на собственост върху предоставения на концесия обект.</w:t>
      </w:r>
    </w:p>
    <w:p w:rsidR="00A84A3B" w:rsidRDefault="00A84A3B" w:rsidP="005504AB">
      <w:pPr>
        <w:pStyle w:val="20"/>
        <w:shd w:val="clear" w:color="auto" w:fill="auto"/>
        <w:spacing w:before="0" w:after="200" w:line="276" w:lineRule="auto"/>
        <w:ind w:firstLine="740"/>
      </w:pPr>
      <w:r w:rsidRPr="00B611DE">
        <w:rPr>
          <w:rStyle w:val="21"/>
        </w:rPr>
        <w:t>Обектът на концесия не е включен в активите на търговски или граждански дружества.</w:t>
      </w:r>
      <w:r>
        <w:rPr>
          <w:rStyle w:val="21"/>
        </w:rPr>
        <w:t xml:space="preserve"> </w:t>
      </w:r>
      <w:r>
        <w:t>Анализираният обект не е включен в имуществото и/или активите на други правни субекти, което дава основание да се констатира, че същият е безспорно публична общинска собственост на Община Дряново, представляващ обществен, а не частен интерес, поради което този обект законосъобразно може да бъде предоставян на концесия по смисъла на чл. 1, ал. 2 от ЗК.</w:t>
      </w:r>
    </w:p>
    <w:p w:rsidR="00A84A3B" w:rsidRDefault="00A84A3B" w:rsidP="005504AB">
      <w:pPr>
        <w:pStyle w:val="20"/>
        <w:shd w:val="clear" w:color="auto" w:fill="auto"/>
        <w:spacing w:before="0" w:after="200" w:line="276" w:lineRule="auto"/>
        <w:ind w:firstLine="743"/>
      </w:pPr>
      <w:r>
        <w:t>Липсата на предявени искове за собственост, както и на вписани по съответния ред искови молби, относно анализирания обект сочи, че по отношение на този обект не са налице искови производства, които на по-късен етап могат да доведат до предсрочно прекратяване на предоставената концесия, въз основа на уважаване на заявени в тези искови производства претенции на трети лица спрямо предоставения на концесия обект.</w:t>
      </w:r>
    </w:p>
    <w:p w:rsidR="00A84A3B" w:rsidRPr="00A84A3B" w:rsidRDefault="00A84A3B" w:rsidP="005504AB">
      <w:pPr>
        <w:pStyle w:val="20"/>
        <w:shd w:val="clear" w:color="auto" w:fill="auto"/>
        <w:spacing w:before="0" w:after="200" w:line="276" w:lineRule="auto"/>
        <w:ind w:firstLine="743"/>
        <w:rPr>
          <w:rStyle w:val="21"/>
          <w:b w:val="0"/>
        </w:rPr>
      </w:pPr>
      <w:r>
        <w:t xml:space="preserve">След извършена проверка се установи, че </w:t>
      </w:r>
      <w:r w:rsidRPr="00A84A3B">
        <w:rPr>
          <w:rStyle w:val="21"/>
          <w:b w:val="0"/>
        </w:rPr>
        <w:t>за обекта на концесия има сключен договор за наем</w:t>
      </w:r>
      <w:r w:rsidRPr="00965D25">
        <w:rPr>
          <w:rStyle w:val="21"/>
          <w:b w:val="0"/>
          <w:lang w:val="ru-RU"/>
        </w:rPr>
        <w:t xml:space="preserve"> </w:t>
      </w:r>
      <w:r w:rsidRPr="00A84A3B">
        <w:rPr>
          <w:rStyle w:val="21"/>
          <w:b w:val="0"/>
        </w:rPr>
        <w:t xml:space="preserve">№ 115/03.09.2015 г., но въз основа на споразумение подписано между Община Дряново, като наемодател, и "НЕЛ ФИШ" ЕООД, като наемател, договорът между страните се прекратява по взаимно съгласие на 20.04.2019 г., като след прекратяване на договора страните няма да имат каквито и да било претенции една към друга във връзка с прекратения договор. Наличието на действащ договор за наем за обекта към настоящия момент не е пречка да бъде открита процедура за отдаването му за ползване на концесия. Точно обратното, по този начин ще се гарантира, че след прекратяване на договора за наем, Община Дряново може да възложи ползването на язовира, без да се </w:t>
      </w:r>
      <w:r w:rsidRPr="00A84A3B">
        <w:rPr>
          <w:rStyle w:val="21"/>
          <w:b w:val="0"/>
        </w:rPr>
        <w:lastRenderedPageBreak/>
        <w:t xml:space="preserve">налага тепърва да открива и провежда процедура по предоставянето му на концесия. В Закона за обществените поръчки, по аналогия, възложителят не само има правото, но е и задължен да открие и проведе съответната процедура по избор на изпълнител, преди договорът със същия предмет да е изтекъл. Откриването и провеждането на процедура по концесия, при наличие на бъдещо сигурно събитие фиксирано във времето- прекратяване на сключен договор за наем, ще осигури предвидимост, бързина, липсата на период от време, през който язовира и съоръженията няма да бъдат ползвани и поддържани, възможност за предоставяне на обекта на избрания концесионер без забавяне, с което Общината ще получава редовно концесионно плащане и редица други положителни моменти.            </w:t>
      </w:r>
    </w:p>
    <w:p w:rsidR="00A84A3B" w:rsidRPr="00A84A3B" w:rsidRDefault="00A84A3B" w:rsidP="005504AB">
      <w:pPr>
        <w:pStyle w:val="20"/>
        <w:shd w:val="clear" w:color="auto" w:fill="auto"/>
        <w:spacing w:before="0" w:after="200" w:line="276" w:lineRule="auto"/>
        <w:ind w:firstLine="740"/>
        <w:rPr>
          <w:b/>
        </w:rPr>
      </w:pPr>
      <w:r w:rsidRPr="00A84A3B">
        <w:rPr>
          <w:rStyle w:val="7"/>
          <w:b w:val="0"/>
        </w:rPr>
        <w:t xml:space="preserve">Предоставянето на обекта на концесия </w:t>
      </w:r>
      <w:r w:rsidRPr="000027DB">
        <w:rPr>
          <w:rStyle w:val="7"/>
        </w:rPr>
        <w:t>няма да доведе до нарушаване на обществения ред и сигурността на територията на населеното място</w:t>
      </w:r>
      <w:r w:rsidRPr="00A84A3B">
        <w:rPr>
          <w:rStyle w:val="7"/>
          <w:b w:val="0"/>
        </w:rPr>
        <w:t>. Напротив- в такъв случай ще се осигури по добро спазване на общес</w:t>
      </w:r>
      <w:r w:rsidR="00C9264D">
        <w:rPr>
          <w:rStyle w:val="7"/>
          <w:b w:val="0"/>
        </w:rPr>
        <w:t>т</w:t>
      </w:r>
      <w:r w:rsidRPr="00A84A3B">
        <w:rPr>
          <w:rStyle w:val="7"/>
          <w:b w:val="0"/>
        </w:rPr>
        <w:t xml:space="preserve">вения ред, както и по-голяма сигурност за територията и гражданите на населеното място.  </w:t>
      </w:r>
    </w:p>
    <w:p w:rsidR="00A84A3B" w:rsidRDefault="00A84A3B" w:rsidP="005504AB">
      <w:pPr>
        <w:pStyle w:val="20"/>
        <w:shd w:val="clear" w:color="auto" w:fill="auto"/>
        <w:spacing w:before="0" w:after="200" w:line="276" w:lineRule="auto"/>
        <w:ind w:firstLine="760"/>
      </w:pPr>
      <w:r>
        <w:t>Предоставянето на обекта под концесия</w:t>
      </w:r>
      <w:r>
        <w:rPr>
          <w:rStyle w:val="21"/>
        </w:rPr>
        <w:t xml:space="preserve"> </w:t>
      </w:r>
      <w:r w:rsidRPr="00A84A3B">
        <w:rPr>
          <w:rStyle w:val="21"/>
          <w:b w:val="0"/>
        </w:rPr>
        <w:t xml:space="preserve">не попада в обхвата на чл. 95, ал. 1 от ЗООС и чл. 4, ал. 1 от Наредбата за условията и реда за извършване на ОВОС, </w:t>
      </w:r>
      <w:r w:rsidRPr="000027DB">
        <w:t>т</w:t>
      </w:r>
      <w:r w:rsidRPr="001937E5">
        <w:t xml:space="preserve">ъй като съгласно </w:t>
      </w:r>
      <w:r w:rsidR="000027DB">
        <w:t xml:space="preserve">             </w:t>
      </w:r>
      <w:r w:rsidRPr="001937E5">
        <w:t>чл. 81, ал. 1, т. 2 на ЗООС</w:t>
      </w:r>
      <w:r w:rsidRPr="001937E5">
        <w:rPr>
          <w:b/>
        </w:rPr>
        <w:t>,</w:t>
      </w:r>
      <w:r>
        <w:t xml:space="preserve"> ОВОС се извършва на инвестиционни предложения за строителство, дейности и технологии, съгласно Приложения № 1 и 2 на ЗООС и за техните изменения и разширения, при чието осъществяване са възможни значителни въздействия върху околната среда. В конкретния случай се касае за учредяване на концесия върху обект, представляващ поземлени имоти публична общинска собственост- такава самостоятелна дейност не попада в обхвата на Приложенията на ЗООС и не може да бъде определена като инвестиционно предложение по смисъла на т. 17 от §1 на ДР на ЗООС:</w:t>
      </w:r>
    </w:p>
    <w:p w:rsidR="00A84A3B" w:rsidRDefault="00A84A3B" w:rsidP="005504AB">
      <w:pPr>
        <w:pStyle w:val="20"/>
        <w:spacing w:before="0" w:after="200" w:line="276" w:lineRule="auto"/>
        <w:ind w:firstLine="760"/>
      </w:pPr>
      <w:r>
        <w:t>""Инвестиционно предложение" е:</w:t>
      </w:r>
    </w:p>
    <w:p w:rsidR="00A84A3B" w:rsidRDefault="00A84A3B" w:rsidP="005504AB">
      <w:pPr>
        <w:pStyle w:val="20"/>
        <w:spacing w:before="0" w:after="200" w:line="276" w:lineRule="auto"/>
        <w:ind w:firstLine="760"/>
      </w:pPr>
      <w:r>
        <w:t>а) предложение за извършване на строителни работи или изграждане на инсталации или схеми,</w:t>
      </w:r>
    </w:p>
    <w:p w:rsidR="00A84A3B" w:rsidRDefault="00A84A3B" w:rsidP="005504AB">
      <w:pPr>
        <w:pStyle w:val="20"/>
        <w:shd w:val="clear" w:color="auto" w:fill="auto"/>
        <w:spacing w:before="0" w:after="200" w:line="276" w:lineRule="auto"/>
        <w:ind w:firstLine="760"/>
      </w:pPr>
      <w:r>
        <w:t>б) друга намеса в естествената околна среда и ландшафта, включително добив на полезни изкопаеми.".</w:t>
      </w:r>
    </w:p>
    <w:p w:rsidR="00A84A3B" w:rsidRPr="00A84A3B" w:rsidRDefault="00A84A3B" w:rsidP="005504AB">
      <w:pPr>
        <w:pStyle w:val="20"/>
        <w:shd w:val="clear" w:color="auto" w:fill="auto"/>
        <w:spacing w:before="0" w:after="200" w:line="276" w:lineRule="auto"/>
        <w:ind w:firstLine="760"/>
        <w:rPr>
          <w:b/>
        </w:rPr>
      </w:pPr>
      <w:r>
        <w:t xml:space="preserve">От скиците издадени от СГКК- Габрово е </w:t>
      </w:r>
      <w:proofErr w:type="spellStart"/>
      <w:r>
        <w:t>вдино</w:t>
      </w:r>
      <w:proofErr w:type="spellEnd"/>
      <w:r>
        <w:t xml:space="preserve">, че поземлени имоти публична общинска собственост с идентификатори </w:t>
      </w:r>
      <w:r w:rsidRPr="00E502FA">
        <w:t>87463.67.53</w:t>
      </w:r>
      <w:r>
        <w:t xml:space="preserve">, </w:t>
      </w:r>
      <w:r w:rsidRPr="00E502FA">
        <w:t>8</w:t>
      </w:r>
      <w:r>
        <w:t>7463.67.62,</w:t>
      </w:r>
      <w:r w:rsidRPr="00E502FA">
        <w:t xml:space="preserve"> 87463.67.63</w:t>
      </w:r>
      <w:r>
        <w:t xml:space="preserve"> и </w:t>
      </w:r>
      <w:r w:rsidRPr="00965D25">
        <w:rPr>
          <w:lang w:val="ru-RU"/>
        </w:rPr>
        <w:t>87463.65.111</w:t>
      </w:r>
      <w:r w:rsidRPr="00E502FA">
        <w:t xml:space="preserve"> по кадастралната карта и кадастралните регистри на с. Янтра, община Дряново</w:t>
      </w:r>
      <w:r w:rsidRPr="00D576FA">
        <w:rPr>
          <w:b/>
        </w:rPr>
        <w:t xml:space="preserve">, </w:t>
      </w:r>
      <w:r w:rsidRPr="00A84A3B">
        <w:rPr>
          <w:rStyle w:val="21"/>
          <w:b w:val="0"/>
        </w:rPr>
        <w:t xml:space="preserve">не попадат в границите на защитени зони от националната екологична мрежа НАТУРА 2000, съгласно Закона за биологичното </w:t>
      </w:r>
      <w:r w:rsidRPr="00A84A3B">
        <w:rPr>
          <w:rStyle w:val="21"/>
          <w:b w:val="0"/>
        </w:rPr>
        <w:lastRenderedPageBreak/>
        <w:t xml:space="preserve">разнообразие, както и в границите на защитени територии по смисъла на чл. 5 от Закона за защитените територии.  </w:t>
      </w:r>
    </w:p>
    <w:p w:rsidR="00A84A3B" w:rsidRPr="00A84A3B" w:rsidRDefault="00A84A3B" w:rsidP="005504AB">
      <w:pPr>
        <w:pStyle w:val="20"/>
        <w:shd w:val="clear" w:color="auto" w:fill="auto"/>
        <w:spacing w:before="0" w:after="200" w:line="276" w:lineRule="auto"/>
        <w:ind w:firstLine="760"/>
        <w:rPr>
          <w:b/>
        </w:rPr>
      </w:pPr>
      <w:r w:rsidRPr="00A84A3B">
        <w:rPr>
          <w:rStyle w:val="21"/>
          <w:b w:val="0"/>
        </w:rPr>
        <w:t xml:space="preserve">Предвид гореизложеното няма основание да се изискват и съответно да се провеждат процедури по глава шеста на ЗООС за това намерение. </w:t>
      </w:r>
    </w:p>
    <w:p w:rsidR="00A84A3B" w:rsidRDefault="00A84A3B" w:rsidP="005504AB">
      <w:pPr>
        <w:pStyle w:val="20"/>
        <w:shd w:val="clear" w:color="auto" w:fill="auto"/>
        <w:spacing w:before="0" w:after="200" w:line="276" w:lineRule="auto"/>
        <w:ind w:firstLine="760"/>
      </w:pPr>
      <w:r>
        <w:t>Информацията, съдържаща се в използваните за изготвяне на настоящ</w:t>
      </w:r>
      <w:r w:rsidR="00372EA7">
        <w:t>ия</w:t>
      </w:r>
      <w:r>
        <w:t xml:space="preserve"> </w:t>
      </w:r>
      <w:r w:rsidR="00372EA7">
        <w:t>анализ</w:t>
      </w:r>
      <w:r>
        <w:t xml:space="preserve"> официални документи, според която обекта на анализ са имоти, публична общинска собственост на Община Дряново, дава основание да се изложи окончателното правно становище, че:</w:t>
      </w:r>
      <w:r w:rsidR="00372EA7">
        <w:t xml:space="preserve">  </w:t>
      </w:r>
    </w:p>
    <w:p w:rsidR="00A84A3B" w:rsidRDefault="00A84A3B" w:rsidP="005504AB">
      <w:pPr>
        <w:pStyle w:val="20"/>
        <w:shd w:val="clear" w:color="auto" w:fill="auto"/>
        <w:spacing w:before="0" w:after="200" w:line="276" w:lineRule="auto"/>
        <w:ind w:firstLine="760"/>
      </w:pPr>
      <w:r>
        <w:t xml:space="preserve">В качеството си на обект, който е публична общинска собственост на Община Дряново и на основание чл. 15, ал. 4 от Закона за концесиите, обекта на концесия законосъобразно може да бъде предоставен на „концесия" по смисъла на чл. 1, ал. 2 от Закона за концесиите, като с оглед на обективните си характеристики и обичайно за идентични или сходни на него обекти, предоставената по отношение на този обект концесия следва да се индивидуализира като „концесия за ползване" по смисъла на чл. 9, във връзка с чл. 6, ал. 2, т. 3 от Закона за концесиите, при която икономическия оператор, на когото с концесионния договор е възложена концесията и е определен за концесионер, ще ползва поземлените имоти публична общинска собственост за извършването на стопанска дейност - рибовъдство, като същевременно поема задължение за изпълнение на инвестиционна програма, с която ще осигури поддържането на обекта в експлоатационна годност и безопасност на </w:t>
      </w:r>
      <w:proofErr w:type="spellStart"/>
      <w:r>
        <w:t>водностопанската</w:t>
      </w:r>
      <w:proofErr w:type="spellEnd"/>
      <w:r>
        <w:t xml:space="preserve"> система.</w:t>
      </w:r>
    </w:p>
    <w:p w:rsidR="00A84A3B" w:rsidRPr="00965D25" w:rsidRDefault="00A84A3B" w:rsidP="005504AB">
      <w:pPr>
        <w:pStyle w:val="20"/>
        <w:shd w:val="clear" w:color="auto" w:fill="auto"/>
        <w:spacing w:before="0" w:after="200" w:line="276" w:lineRule="auto"/>
        <w:ind w:firstLine="740"/>
        <w:rPr>
          <w:lang w:val="ru-RU"/>
        </w:rPr>
      </w:pPr>
      <w:r>
        <w:t xml:space="preserve">От съдържанието на използваните за изготвяне на </w:t>
      </w:r>
      <w:r w:rsidR="00372EA7">
        <w:t>анализа</w:t>
      </w:r>
      <w:r>
        <w:t xml:space="preserve"> официални документи и от прегледа на действащото в страната законодателство се констатира, че </w:t>
      </w:r>
      <w:r w:rsidRPr="00372EA7">
        <w:rPr>
          <w:rStyle w:val="21"/>
        </w:rPr>
        <w:t xml:space="preserve">предоставянето на обекта на анализ на заявената концесия за ползване не представлява опасност за националната сигурност и отбраната на страната, за живота и здравето на гражданите, за околната среда, за защитени територии, зони и обекти и за обществения ред, </w:t>
      </w:r>
      <w:r w:rsidRPr="00372EA7">
        <w:t>както и в други случаи определени със закон, нито пък е налице изричен закон, който да забранява предоставянето на обекта на анализ /или сходни с него обекти/ на заявената /или сходна с нея / концесия за ползване и не попада в хипотезата на формулираното в чл. 24 от ЗК изключение за възлагане на концесии</w:t>
      </w:r>
      <w:r>
        <w:t>. За официално потвърждаване на горните обстоятелства, относно липсата на хипотеза за изключване от възлагане на настоящата концесия за ползване по чл. 24 от ЗК, обосновката</w:t>
      </w:r>
      <w:r w:rsidR="00372EA7">
        <w:t xml:space="preserve"> на концесията</w:t>
      </w:r>
      <w:r>
        <w:t xml:space="preserve"> ще бъде съгласувана с органите по чл. 58, ал. 3 от ЗК. </w:t>
      </w:r>
    </w:p>
    <w:p w:rsidR="00A84A3B" w:rsidRDefault="00A84A3B" w:rsidP="005504AB">
      <w:pPr>
        <w:pStyle w:val="20"/>
        <w:shd w:val="clear" w:color="auto" w:fill="auto"/>
        <w:spacing w:before="0" w:after="200" w:line="276" w:lineRule="auto"/>
        <w:ind w:firstLine="743"/>
      </w:pPr>
      <w:r>
        <w:lastRenderedPageBreak/>
        <w:t>Законът за водите (ЗВ) в своя чл. 20 предполага определяне на места за общо ползване на водите и водните обекти и на права за ползване на водите в язовирите - общинска собственост, като с концесионния договор се определят конкретните задължения на концесионера за осигуряване на общото използване на водите и водните обекти, но не се конкретизира в ЗВ достатъчно ясно и еднозначно изискванията в тези направления. С оглед на социално- икономическата ситуация и степента на развитие на поливното земеделие в района може да се предполага, че изискванията на Община Дряново няма да бъдат проблем за технологичната поддръжка и нормалната експлоатация на съоръжението, както и да изискват някакви специални инвестиции.</w:t>
      </w:r>
    </w:p>
    <w:p w:rsidR="00A84A3B" w:rsidRDefault="00A84A3B" w:rsidP="005504AB">
      <w:pPr>
        <w:pStyle w:val="80"/>
        <w:shd w:val="clear" w:color="auto" w:fill="auto"/>
        <w:spacing w:before="0" w:after="200" w:line="276" w:lineRule="auto"/>
        <w:ind w:firstLine="743"/>
      </w:pPr>
      <w:r w:rsidRPr="00A84A3B">
        <w:rPr>
          <w:rStyle w:val="81"/>
        </w:rPr>
        <w:t>Друга съществена съвкупност от права и задължения на собствениците и операторите на язовирни стени и съоръженията към тях произтича от изискванията на</w:t>
      </w:r>
      <w:r>
        <w:rPr>
          <w:rStyle w:val="81"/>
        </w:rPr>
        <w:t xml:space="preserve"> </w:t>
      </w:r>
      <w:r w:rsidRPr="00372EA7">
        <w:rPr>
          <w:b w:val="0"/>
          <w:i w:val="0"/>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rsidRPr="0022304C">
        <w:rPr>
          <w:b w:val="0"/>
        </w:rPr>
        <w:t xml:space="preserve"> -</w:t>
      </w:r>
      <w:r w:rsidRPr="0022304C">
        <w:rPr>
          <w:rStyle w:val="81"/>
        </w:rPr>
        <w:t xml:space="preserve"> </w:t>
      </w:r>
      <w:r>
        <w:rPr>
          <w:rStyle w:val="81"/>
        </w:rPr>
        <w:t>ДВ бр. 81/14.10.2016 г.</w:t>
      </w:r>
    </w:p>
    <w:p w:rsidR="00A84A3B" w:rsidRPr="00B658B7" w:rsidRDefault="00A84A3B" w:rsidP="005504AB">
      <w:pPr>
        <w:pStyle w:val="20"/>
        <w:shd w:val="clear" w:color="auto" w:fill="auto"/>
        <w:spacing w:before="0" w:after="200" w:line="276" w:lineRule="auto"/>
        <w:ind w:firstLine="743"/>
        <w:rPr>
          <w:b/>
          <w:i/>
        </w:rPr>
      </w:pPr>
      <w:r>
        <w:t xml:space="preserve">Община Дряново ще възложи своите права и задължения по посочената по-горе Наредба, свързани със стопанисването, поддържането и осъществяването на техническата експлоатация на язовирната стена и на съоръженията към нея на бъдещия концесионер, който следва да отговаря на изискванията на Наредбата. Правните възможности и основания за възлагането на тези права и задължения са регламентирани </w:t>
      </w:r>
      <w:r w:rsidRPr="00B658B7">
        <w:rPr>
          <w:rStyle w:val="22"/>
          <w:b w:val="0"/>
          <w:i w:val="0"/>
        </w:rPr>
        <w:t>в чл. 20, ал. 5 от Закона за водите.</w:t>
      </w:r>
    </w:p>
    <w:p w:rsidR="00A84A3B" w:rsidRDefault="00A84A3B" w:rsidP="005504AB">
      <w:pPr>
        <w:pStyle w:val="20"/>
        <w:shd w:val="clear" w:color="auto" w:fill="auto"/>
        <w:spacing w:before="0" w:after="200" w:line="276" w:lineRule="auto"/>
        <w:ind w:firstLine="743"/>
      </w:pPr>
      <w:r>
        <w:t>Целесъобразно е условията на концесията да включат и принципен ангажимент на концесионера за поемане и на други задължения, възникващи от нормативни актове, свързани с приложението на Закона за водите или на евентуалните изменения в действащото законодателство по тези проблеми. Още повече, че практиката в тази област се конкретизира постоянно и трудно може да бъде предвидена детайлно.</w:t>
      </w:r>
    </w:p>
    <w:p w:rsidR="00B658B7" w:rsidRPr="00372EA7" w:rsidRDefault="00B658B7" w:rsidP="00B658B7">
      <w:pPr>
        <w:numPr>
          <w:ilvl w:val="0"/>
          <w:numId w:val="3"/>
        </w:numPr>
        <w:ind w:firstLine="709"/>
        <w:jc w:val="both"/>
        <w:rPr>
          <w:rFonts w:ascii="Courier New" w:hAnsi="Courier New" w:cs="Courier New"/>
          <w:b/>
          <w:lang w:bidi="bg-BG"/>
        </w:rPr>
      </w:pPr>
      <w:r w:rsidRPr="00372EA7">
        <w:rPr>
          <w:rFonts w:ascii="Courier New" w:hAnsi="Courier New" w:cs="Courier New"/>
          <w:b/>
          <w:lang w:bidi="bg-BG"/>
        </w:rPr>
        <w:t>Прогнозно съдържание на правата и задълженията на страните по бъдещия концесионен договор</w:t>
      </w:r>
      <w:r w:rsidR="005504AB" w:rsidRPr="00372EA7">
        <w:rPr>
          <w:rFonts w:ascii="Courier New" w:hAnsi="Courier New" w:cs="Courier New"/>
          <w:b/>
          <w:lang w:bidi="bg-BG"/>
        </w:rPr>
        <w:t>.</w:t>
      </w:r>
    </w:p>
    <w:p w:rsidR="00B658B7" w:rsidRPr="005504AB" w:rsidRDefault="00B658B7" w:rsidP="005504AB">
      <w:pPr>
        <w:jc w:val="both"/>
        <w:rPr>
          <w:rFonts w:ascii="Courier New" w:hAnsi="Courier New" w:cs="Courier New"/>
          <w:lang w:bidi="bg-BG"/>
        </w:rPr>
      </w:pPr>
      <w:r>
        <w:tab/>
      </w:r>
      <w:r w:rsidRPr="005504AB">
        <w:rPr>
          <w:rFonts w:ascii="Courier New" w:hAnsi="Courier New" w:cs="Courier New"/>
          <w:b/>
          <w:bCs/>
          <w:i/>
          <w:iCs/>
        </w:rPr>
        <w:t xml:space="preserve">Едно от най-съществените обстоятелства при концесията </w:t>
      </w:r>
      <w:r w:rsidR="001832DA">
        <w:rPr>
          <w:rFonts w:ascii="Courier New" w:hAnsi="Courier New" w:cs="Courier New"/>
          <w:b/>
          <w:bCs/>
          <w:i/>
          <w:iCs/>
        </w:rPr>
        <w:t>са</w:t>
      </w:r>
      <w:r w:rsidRPr="005504AB">
        <w:rPr>
          <w:rFonts w:ascii="Courier New" w:hAnsi="Courier New" w:cs="Courier New"/>
          <w:b/>
          <w:bCs/>
          <w:i/>
          <w:iCs/>
        </w:rPr>
        <w:t xml:space="preserve"> правата и задълженията на страните по договора за концесия. </w:t>
      </w:r>
      <w:r w:rsidRPr="001832DA">
        <w:rPr>
          <w:rFonts w:ascii="Courier New" w:hAnsi="Courier New" w:cs="Courier New"/>
          <w:bCs/>
          <w:iCs/>
        </w:rPr>
        <w:t>О</w:t>
      </w:r>
      <w:r w:rsidRPr="005504AB">
        <w:rPr>
          <w:rFonts w:ascii="Courier New" w:hAnsi="Courier New" w:cs="Courier New"/>
          <w:lang w:bidi="bg-BG"/>
        </w:rPr>
        <w:t xml:space="preserve">сновните права и задължения при концесията, в тяхната взаимна връзка, следва да създадат условия за реално, справедливо и ефективно осъществяване на концесията за ползване на водоема. Основната цел е да се осигури за целия период на концесията </w:t>
      </w:r>
      <w:r w:rsidRPr="005504AB">
        <w:rPr>
          <w:rFonts w:ascii="Courier New" w:hAnsi="Courier New" w:cs="Courier New"/>
          <w:lang w:bidi="bg-BG"/>
        </w:rPr>
        <w:lastRenderedPageBreak/>
        <w:t xml:space="preserve">цялостен, категоричен и съобразен с изискванията на действащото законодателство ангажимент за извършване на необходимите дейности по техническата експлоатация, поддържане и ремонт на водоема и свързаните с него съоръжения от концесионера и с негови ресурси. Поемането на подобни сложни и потенциално променливи задължения (изискващи в т.ч. съобразяване с текущите изисквания на редица компетентни органи) от страна на концесионера, предполага останалите ангажименти по договора за концесия да са сравнително по-малки и лесни за отчитане и контрол. В този смисъл </w:t>
      </w:r>
      <w:r w:rsidR="001832DA">
        <w:rPr>
          <w:rFonts w:ascii="Courier New" w:hAnsi="Courier New" w:cs="Courier New"/>
          <w:lang w:bidi="bg-BG"/>
        </w:rPr>
        <w:t>се</w:t>
      </w:r>
      <w:r w:rsidRPr="005504AB">
        <w:rPr>
          <w:rFonts w:ascii="Courier New" w:hAnsi="Courier New" w:cs="Courier New"/>
          <w:lang w:bidi="bg-BG"/>
        </w:rPr>
        <w:t xml:space="preserve"> предл</w:t>
      </w:r>
      <w:r w:rsidR="001832DA">
        <w:rPr>
          <w:rFonts w:ascii="Courier New" w:hAnsi="Courier New" w:cs="Courier New"/>
          <w:lang w:bidi="bg-BG"/>
        </w:rPr>
        <w:t>агат</w:t>
      </w:r>
      <w:r w:rsidRPr="005504AB">
        <w:rPr>
          <w:rFonts w:ascii="Courier New" w:hAnsi="Courier New" w:cs="Courier New"/>
          <w:lang w:bidi="bg-BG"/>
        </w:rPr>
        <w:t xml:space="preserve"> следните</w:t>
      </w:r>
      <w:r w:rsidR="00EB2060">
        <w:rPr>
          <w:rFonts w:ascii="Courier New" w:hAnsi="Courier New" w:cs="Courier New"/>
          <w:lang w:bidi="bg-BG"/>
        </w:rPr>
        <w:t xml:space="preserve"> прогнозни</w:t>
      </w:r>
      <w:r w:rsidRPr="005504AB">
        <w:rPr>
          <w:rFonts w:ascii="Courier New" w:hAnsi="Courier New" w:cs="Courier New"/>
          <w:lang w:bidi="bg-BG"/>
        </w:rPr>
        <w:t xml:space="preserve"> права и задължения на страните по концесионния договор:</w:t>
      </w:r>
    </w:p>
    <w:p w:rsidR="00B658B7" w:rsidRPr="00EB2060" w:rsidRDefault="00B658B7" w:rsidP="005504AB">
      <w:pPr>
        <w:pStyle w:val="70"/>
        <w:shd w:val="clear" w:color="auto" w:fill="auto"/>
        <w:tabs>
          <w:tab w:val="left" w:pos="1154"/>
        </w:tabs>
        <w:spacing w:before="0" w:after="200" w:line="276" w:lineRule="auto"/>
        <w:rPr>
          <w:rFonts w:eastAsiaTheme="minorHAnsi"/>
          <w:bCs w:val="0"/>
          <w:lang w:bidi="bg-BG"/>
        </w:rPr>
      </w:pPr>
      <w:r w:rsidRPr="005504AB">
        <w:rPr>
          <w:rFonts w:eastAsiaTheme="minorHAnsi"/>
          <w:b w:val="0"/>
          <w:bCs w:val="0"/>
          <w:lang w:bidi="bg-BG"/>
        </w:rPr>
        <w:t xml:space="preserve">     </w:t>
      </w:r>
      <w:r w:rsidRPr="00EB2060">
        <w:rPr>
          <w:rFonts w:eastAsiaTheme="minorHAnsi"/>
          <w:bCs w:val="0"/>
          <w:lang w:bidi="bg-BG"/>
        </w:rPr>
        <w:t>Основни права и задължения на концесионера:</w:t>
      </w:r>
    </w:p>
    <w:p w:rsidR="00B658B7" w:rsidRPr="00EB2060" w:rsidRDefault="00B658B7" w:rsidP="005504AB">
      <w:pPr>
        <w:pStyle w:val="30"/>
        <w:keepNext/>
        <w:keepLines/>
        <w:shd w:val="clear" w:color="auto" w:fill="auto"/>
        <w:spacing w:before="0" w:after="200" w:line="276" w:lineRule="auto"/>
        <w:ind w:firstLine="740"/>
        <w:rPr>
          <w:rFonts w:eastAsiaTheme="minorHAnsi"/>
          <w:bCs w:val="0"/>
          <w:i w:val="0"/>
          <w:iCs w:val="0"/>
          <w:lang w:bidi="bg-BG"/>
        </w:rPr>
      </w:pPr>
      <w:r w:rsidRPr="00EB2060">
        <w:rPr>
          <w:rFonts w:eastAsiaTheme="minorHAnsi"/>
          <w:bCs w:val="0"/>
          <w:i w:val="0"/>
          <w:iCs w:val="0"/>
          <w:lang w:bidi="bg-BG"/>
        </w:rPr>
        <w:t>Права на концесионера</w:t>
      </w:r>
    </w:p>
    <w:p w:rsidR="00B658B7" w:rsidRPr="005504AB" w:rsidRDefault="00B658B7" w:rsidP="00EB2060">
      <w:pPr>
        <w:pStyle w:val="20"/>
        <w:shd w:val="clear" w:color="auto" w:fill="auto"/>
        <w:tabs>
          <w:tab w:val="left" w:pos="1549"/>
        </w:tabs>
        <w:spacing w:before="0" w:after="200" w:line="276" w:lineRule="auto"/>
        <w:ind w:firstLine="740"/>
        <w:rPr>
          <w:rFonts w:eastAsiaTheme="minorHAnsi"/>
          <w:lang w:bidi="bg-BG"/>
        </w:rPr>
      </w:pPr>
      <w:r w:rsidRPr="005504AB">
        <w:rPr>
          <w:rFonts w:eastAsiaTheme="minorHAnsi"/>
          <w:lang w:bidi="bg-BG"/>
        </w:rPr>
        <w:t>Да ползва поземлените имоти, обект на концесията, за целия срок на концесията, като осъществява в тях стопанските дейности, регламентирани в концесионната документация /рибовъдство, напояване, индивидуален и спортен риболов, туристическа дейност и др./, както и всички други дейности, които не противоречат на условията на концесионния договор и не са забранени от действащото законодателство и да получава приходи от реализираните дейности;</w:t>
      </w:r>
    </w:p>
    <w:p w:rsidR="00B658B7" w:rsidRPr="005504AB" w:rsidRDefault="00B658B7" w:rsidP="00EB2060">
      <w:pPr>
        <w:pStyle w:val="20"/>
        <w:shd w:val="clear" w:color="auto" w:fill="auto"/>
        <w:tabs>
          <w:tab w:val="left" w:pos="1549"/>
        </w:tabs>
        <w:spacing w:before="0" w:after="200" w:line="276" w:lineRule="auto"/>
        <w:ind w:firstLine="740"/>
        <w:rPr>
          <w:rFonts w:eastAsiaTheme="minorHAnsi"/>
          <w:lang w:bidi="bg-BG"/>
        </w:rPr>
      </w:pPr>
      <w:r w:rsidRPr="005504AB">
        <w:rPr>
          <w:rFonts w:eastAsiaTheme="minorHAnsi"/>
          <w:lang w:bidi="bg-BG"/>
        </w:rPr>
        <w:t xml:space="preserve">Да ползва добросъвестно съоръженията на водоема и изградената инфраструктура, като не допуска действия, които могат да доведат до икономическа </w:t>
      </w:r>
      <w:proofErr w:type="spellStart"/>
      <w:r w:rsidRPr="005504AB">
        <w:rPr>
          <w:rFonts w:eastAsiaTheme="minorHAnsi"/>
          <w:lang w:bidi="bg-BG"/>
        </w:rPr>
        <w:t>неизгодност</w:t>
      </w:r>
      <w:proofErr w:type="spellEnd"/>
      <w:r w:rsidRPr="005504AB">
        <w:rPr>
          <w:rFonts w:eastAsiaTheme="minorHAnsi"/>
          <w:lang w:bidi="bg-BG"/>
        </w:rPr>
        <w:t xml:space="preserve"> на бъдещата му експлоатация, както и да не променя по какъвто и да било начин предназначението на обекта;</w:t>
      </w:r>
    </w:p>
    <w:p w:rsidR="00B658B7" w:rsidRPr="005504AB" w:rsidRDefault="00B658B7" w:rsidP="00EB2060">
      <w:pPr>
        <w:pStyle w:val="20"/>
        <w:shd w:val="clear" w:color="auto" w:fill="auto"/>
        <w:tabs>
          <w:tab w:val="left" w:pos="1549"/>
        </w:tabs>
        <w:spacing w:before="0" w:after="200" w:line="276" w:lineRule="auto"/>
        <w:ind w:firstLine="740"/>
        <w:rPr>
          <w:rFonts w:eastAsiaTheme="minorHAnsi"/>
          <w:lang w:bidi="bg-BG"/>
        </w:rPr>
      </w:pPr>
      <w:r w:rsidRPr="005504AB">
        <w:rPr>
          <w:rFonts w:eastAsiaTheme="minorHAnsi"/>
          <w:lang w:bidi="bg-BG"/>
        </w:rPr>
        <w:t xml:space="preserve">Правото да получава плодовете, </w:t>
      </w:r>
      <w:proofErr w:type="spellStart"/>
      <w:r w:rsidRPr="005504AB">
        <w:rPr>
          <w:rFonts w:eastAsiaTheme="minorHAnsi"/>
          <w:lang w:bidi="bg-BG"/>
        </w:rPr>
        <w:t>приращенията</w:t>
      </w:r>
      <w:proofErr w:type="spellEnd"/>
      <w:r w:rsidRPr="005504AB">
        <w:rPr>
          <w:rFonts w:eastAsiaTheme="minorHAnsi"/>
          <w:lang w:bidi="bg-BG"/>
        </w:rPr>
        <w:t xml:space="preserve"> и подобренията на вещите, свързани с обекта на концесия за срока на договора;</w:t>
      </w:r>
    </w:p>
    <w:p w:rsidR="00B658B7" w:rsidRPr="005504AB" w:rsidRDefault="00B658B7" w:rsidP="00EB2060">
      <w:pPr>
        <w:pStyle w:val="20"/>
        <w:shd w:val="clear" w:color="auto" w:fill="auto"/>
        <w:tabs>
          <w:tab w:val="left" w:pos="1549"/>
        </w:tabs>
        <w:spacing w:before="0" w:after="200" w:line="276" w:lineRule="auto"/>
        <w:ind w:firstLine="740"/>
        <w:rPr>
          <w:rFonts w:eastAsiaTheme="minorHAnsi"/>
          <w:lang w:bidi="bg-BG"/>
        </w:rPr>
      </w:pPr>
      <w:r w:rsidRPr="005504AB">
        <w:rPr>
          <w:rFonts w:eastAsiaTheme="minorHAnsi"/>
          <w:lang w:bidi="bg-BG"/>
        </w:rPr>
        <w:t>Да ползва за срока на договора цялата налична документация, свързана с концесията;</w:t>
      </w:r>
    </w:p>
    <w:p w:rsidR="00B658B7" w:rsidRPr="005504AB" w:rsidRDefault="00B658B7" w:rsidP="00EB2060">
      <w:pPr>
        <w:pStyle w:val="20"/>
        <w:shd w:val="clear" w:color="auto" w:fill="auto"/>
        <w:tabs>
          <w:tab w:val="left" w:pos="1409"/>
        </w:tabs>
        <w:spacing w:before="0" w:after="200" w:line="276" w:lineRule="auto"/>
        <w:ind w:firstLine="740"/>
        <w:rPr>
          <w:rFonts w:eastAsiaTheme="minorHAnsi"/>
          <w:lang w:bidi="bg-BG"/>
        </w:rPr>
      </w:pPr>
      <w:r w:rsidRPr="005504AB">
        <w:rPr>
          <w:rFonts w:eastAsiaTheme="minorHAnsi"/>
          <w:lang w:bidi="bg-BG"/>
        </w:rPr>
        <w:t xml:space="preserve">Право да получи обезщетение за направените подобрения в обекта на концесия при предсрочно прекратяване на договора едностранно от страна на </w:t>
      </w:r>
      <w:proofErr w:type="spellStart"/>
      <w:r w:rsidRPr="005504AB">
        <w:rPr>
          <w:rFonts w:eastAsiaTheme="minorHAnsi"/>
          <w:lang w:bidi="bg-BG"/>
        </w:rPr>
        <w:t>концедента</w:t>
      </w:r>
      <w:proofErr w:type="spellEnd"/>
      <w:r w:rsidRPr="005504AB">
        <w:rPr>
          <w:rFonts w:eastAsiaTheme="minorHAnsi"/>
          <w:lang w:bidi="bg-BG"/>
        </w:rPr>
        <w:t>, без виновност на концесионера;</w:t>
      </w:r>
    </w:p>
    <w:p w:rsidR="00B658B7" w:rsidRPr="005504AB" w:rsidRDefault="00B658B7" w:rsidP="00EB2060">
      <w:pPr>
        <w:pStyle w:val="20"/>
        <w:shd w:val="clear" w:color="auto" w:fill="auto"/>
        <w:tabs>
          <w:tab w:val="left" w:pos="1549"/>
        </w:tabs>
        <w:spacing w:before="0" w:after="200" w:line="276" w:lineRule="auto"/>
        <w:ind w:firstLine="740"/>
        <w:rPr>
          <w:rFonts w:eastAsiaTheme="minorHAnsi"/>
          <w:lang w:bidi="bg-BG"/>
        </w:rPr>
      </w:pPr>
      <w:r w:rsidRPr="005504AB">
        <w:rPr>
          <w:rFonts w:eastAsiaTheme="minorHAnsi"/>
          <w:lang w:bidi="bg-BG"/>
        </w:rPr>
        <w:t xml:space="preserve">Да уведомява </w:t>
      </w:r>
      <w:proofErr w:type="spellStart"/>
      <w:r w:rsidRPr="005504AB">
        <w:rPr>
          <w:rFonts w:eastAsiaTheme="minorHAnsi"/>
          <w:lang w:bidi="bg-BG"/>
        </w:rPr>
        <w:t>концедента</w:t>
      </w:r>
      <w:proofErr w:type="spellEnd"/>
      <w:r w:rsidRPr="005504AB">
        <w:rPr>
          <w:rFonts w:eastAsiaTheme="minorHAnsi"/>
          <w:lang w:bidi="bg-BG"/>
        </w:rPr>
        <w:t xml:space="preserve"> за случаите на нарушение на правата, предоставени му с договора за концесия;</w:t>
      </w:r>
    </w:p>
    <w:p w:rsidR="00B658B7" w:rsidRPr="00C2781F" w:rsidRDefault="00B658B7" w:rsidP="00EB2060">
      <w:pPr>
        <w:pStyle w:val="30"/>
        <w:keepNext/>
        <w:keepLines/>
        <w:shd w:val="clear" w:color="auto" w:fill="auto"/>
        <w:spacing w:before="0" w:after="200" w:line="276" w:lineRule="auto"/>
        <w:ind w:firstLine="740"/>
        <w:rPr>
          <w:rFonts w:eastAsiaTheme="minorHAnsi"/>
          <w:bCs w:val="0"/>
          <w:i w:val="0"/>
          <w:iCs w:val="0"/>
          <w:lang w:bidi="bg-BG"/>
        </w:rPr>
      </w:pPr>
      <w:r w:rsidRPr="00C2781F">
        <w:rPr>
          <w:rFonts w:eastAsiaTheme="minorHAnsi"/>
          <w:bCs w:val="0"/>
          <w:i w:val="0"/>
          <w:iCs w:val="0"/>
          <w:lang w:bidi="bg-BG"/>
        </w:rPr>
        <w:t>Задължения на концесионера</w:t>
      </w:r>
    </w:p>
    <w:p w:rsidR="00B658B7" w:rsidRPr="005504AB" w:rsidRDefault="00B658B7" w:rsidP="00EB2060">
      <w:pPr>
        <w:pStyle w:val="20"/>
        <w:shd w:val="clear" w:color="auto" w:fill="auto"/>
        <w:tabs>
          <w:tab w:val="left" w:pos="1549"/>
        </w:tabs>
        <w:spacing w:before="0" w:after="200" w:line="276" w:lineRule="auto"/>
        <w:ind w:firstLine="740"/>
        <w:rPr>
          <w:rFonts w:eastAsiaTheme="minorHAnsi"/>
          <w:lang w:bidi="bg-BG"/>
        </w:rPr>
      </w:pPr>
      <w:r w:rsidRPr="005504AB">
        <w:rPr>
          <w:rFonts w:eastAsiaTheme="minorHAnsi"/>
          <w:lang w:bidi="bg-BG"/>
        </w:rPr>
        <w:t xml:space="preserve">Да използва обекта добросъвестно, съгласно неговото </w:t>
      </w:r>
      <w:r w:rsidRPr="005504AB">
        <w:rPr>
          <w:rFonts w:eastAsiaTheme="minorHAnsi"/>
          <w:lang w:bidi="bg-BG"/>
        </w:rPr>
        <w:lastRenderedPageBreak/>
        <w:t xml:space="preserve">предназначение и дейностите, за които е предоставена концесията, като не допуска действия, които могат да доведат до икономическа </w:t>
      </w:r>
      <w:proofErr w:type="spellStart"/>
      <w:r w:rsidRPr="005504AB">
        <w:rPr>
          <w:rFonts w:eastAsiaTheme="minorHAnsi"/>
          <w:lang w:bidi="bg-BG"/>
        </w:rPr>
        <w:t>неизгодност</w:t>
      </w:r>
      <w:proofErr w:type="spellEnd"/>
      <w:r w:rsidRPr="005504AB">
        <w:rPr>
          <w:rFonts w:eastAsiaTheme="minorHAnsi"/>
          <w:lang w:bidi="bg-BG"/>
        </w:rPr>
        <w:t xml:space="preserve"> на бъдещата му експлоатация, както и да не променя по какъвто и да било начин предназначението на обекта;</w:t>
      </w:r>
    </w:p>
    <w:p w:rsidR="00B658B7" w:rsidRPr="005504AB" w:rsidRDefault="00B658B7" w:rsidP="00EB2060">
      <w:pPr>
        <w:pStyle w:val="20"/>
        <w:shd w:val="clear" w:color="auto" w:fill="auto"/>
        <w:tabs>
          <w:tab w:val="left" w:pos="1549"/>
        </w:tabs>
        <w:spacing w:before="0" w:after="200" w:line="276" w:lineRule="auto"/>
        <w:ind w:firstLine="740"/>
        <w:rPr>
          <w:rFonts w:eastAsiaTheme="minorHAnsi"/>
          <w:lang w:bidi="bg-BG"/>
        </w:rPr>
      </w:pPr>
      <w:r w:rsidRPr="005504AB">
        <w:rPr>
          <w:rFonts w:eastAsiaTheme="minorHAnsi"/>
          <w:lang w:bidi="bg-BG"/>
        </w:rPr>
        <w:t>Да не извършва и да не допуска извършването на незаконно строителство на концесионната територия;</w:t>
      </w:r>
    </w:p>
    <w:p w:rsidR="00B658B7" w:rsidRPr="005504AB" w:rsidRDefault="00B658B7" w:rsidP="00EB2060">
      <w:pPr>
        <w:pStyle w:val="20"/>
        <w:shd w:val="clear" w:color="auto" w:fill="auto"/>
        <w:tabs>
          <w:tab w:val="left" w:pos="1409"/>
        </w:tabs>
        <w:spacing w:before="0" w:after="200" w:line="276" w:lineRule="auto"/>
        <w:ind w:firstLine="740"/>
        <w:rPr>
          <w:rFonts w:eastAsiaTheme="minorHAnsi"/>
          <w:lang w:bidi="bg-BG"/>
        </w:rPr>
      </w:pPr>
      <w:r w:rsidRPr="005504AB">
        <w:rPr>
          <w:rFonts w:eastAsiaTheme="minorHAnsi"/>
          <w:lang w:bidi="bg-BG"/>
        </w:rPr>
        <w:t xml:space="preserve">Да уведомява </w:t>
      </w:r>
      <w:proofErr w:type="spellStart"/>
      <w:r w:rsidRPr="005504AB">
        <w:rPr>
          <w:rFonts w:eastAsiaTheme="minorHAnsi"/>
          <w:lang w:bidi="bg-BG"/>
        </w:rPr>
        <w:t>концедента</w:t>
      </w:r>
      <w:proofErr w:type="spellEnd"/>
      <w:r w:rsidRPr="005504AB">
        <w:rPr>
          <w:rFonts w:eastAsiaTheme="minorHAnsi"/>
          <w:lang w:bidi="bg-BG"/>
        </w:rPr>
        <w:t xml:space="preserve"> за извършването на строителство и подобрения на концесионната територия, извън тези посочени в инвестиционната програма;</w:t>
      </w:r>
    </w:p>
    <w:p w:rsidR="00B658B7" w:rsidRPr="005504AB" w:rsidRDefault="00B658B7" w:rsidP="00EB2060">
      <w:pPr>
        <w:pStyle w:val="20"/>
        <w:shd w:val="clear" w:color="auto" w:fill="auto"/>
        <w:tabs>
          <w:tab w:val="left" w:pos="1498"/>
          <w:tab w:val="left" w:pos="1631"/>
        </w:tabs>
        <w:spacing w:before="0" w:after="200" w:line="276" w:lineRule="auto"/>
        <w:ind w:firstLine="740"/>
        <w:rPr>
          <w:rFonts w:eastAsiaTheme="minorHAnsi"/>
          <w:lang w:bidi="bg-BG"/>
        </w:rPr>
      </w:pPr>
      <w:r w:rsidRPr="005504AB">
        <w:rPr>
          <w:rFonts w:eastAsiaTheme="minorHAnsi"/>
          <w:lang w:bidi="bg-BG"/>
        </w:rPr>
        <w:t xml:space="preserve">Да изпълни проектите, предвидени в инвестиционната програма, по начина и в сроковете, договорени с </w:t>
      </w:r>
      <w:proofErr w:type="spellStart"/>
      <w:r w:rsidRPr="005504AB">
        <w:rPr>
          <w:rFonts w:eastAsiaTheme="minorHAnsi"/>
          <w:lang w:bidi="bg-BG"/>
        </w:rPr>
        <w:t>концедента</w:t>
      </w:r>
      <w:proofErr w:type="spellEnd"/>
      <w:r w:rsidRPr="005504AB">
        <w:rPr>
          <w:rFonts w:eastAsiaTheme="minorHAnsi"/>
          <w:lang w:bidi="bg-BG"/>
        </w:rPr>
        <w:t xml:space="preserve">; </w:t>
      </w:r>
    </w:p>
    <w:p w:rsidR="00B658B7" w:rsidRPr="005504AB" w:rsidRDefault="00B658B7" w:rsidP="00EB2060">
      <w:pPr>
        <w:pStyle w:val="20"/>
        <w:shd w:val="clear" w:color="auto" w:fill="auto"/>
        <w:tabs>
          <w:tab w:val="left" w:pos="1498"/>
        </w:tabs>
        <w:spacing w:before="0" w:after="200" w:line="276" w:lineRule="auto"/>
        <w:ind w:firstLine="740"/>
        <w:rPr>
          <w:rFonts w:eastAsiaTheme="minorHAnsi"/>
          <w:lang w:bidi="bg-BG"/>
        </w:rPr>
      </w:pPr>
      <w:r w:rsidRPr="005504AB">
        <w:rPr>
          <w:rFonts w:eastAsiaTheme="minorHAnsi"/>
          <w:lang w:bidi="bg-BG"/>
        </w:rPr>
        <w:t>Да предаде водоема и свързаните с него технологични и инфраструктурни съоръжения на собственика, при изтичане срока на концесията, в техническо и функционално състояние, отговарящо на срока за съществуването му и гарантиращо нормалната и безопасна експлоатация на водоема;</w:t>
      </w:r>
    </w:p>
    <w:p w:rsidR="00B658B7" w:rsidRPr="005504AB" w:rsidRDefault="00B658B7" w:rsidP="00EB2060">
      <w:pPr>
        <w:pStyle w:val="20"/>
        <w:shd w:val="clear" w:color="auto" w:fill="auto"/>
        <w:tabs>
          <w:tab w:val="left" w:pos="1631"/>
        </w:tabs>
        <w:spacing w:before="0" w:after="200" w:line="276" w:lineRule="auto"/>
        <w:ind w:firstLine="740"/>
        <w:rPr>
          <w:rFonts w:eastAsiaTheme="minorHAnsi"/>
          <w:lang w:bidi="bg-BG"/>
        </w:rPr>
      </w:pPr>
      <w:r w:rsidRPr="005504AB">
        <w:rPr>
          <w:rFonts w:eastAsiaTheme="minorHAnsi"/>
          <w:lang w:bidi="bg-BG"/>
        </w:rPr>
        <w:t xml:space="preserve">Да заплаща на </w:t>
      </w:r>
      <w:proofErr w:type="spellStart"/>
      <w:r w:rsidRPr="005504AB">
        <w:rPr>
          <w:rFonts w:eastAsiaTheme="minorHAnsi"/>
          <w:lang w:bidi="bg-BG"/>
        </w:rPr>
        <w:t>концедента</w:t>
      </w:r>
      <w:proofErr w:type="spellEnd"/>
      <w:r w:rsidRPr="005504AB">
        <w:rPr>
          <w:rFonts w:eastAsiaTheme="minorHAnsi"/>
          <w:lang w:bidi="bg-BG"/>
        </w:rPr>
        <w:t xml:space="preserve"> дължимите концесионни възнаграждения при условия и срокове, договорени между страните и определени с концесионния договор;</w:t>
      </w:r>
    </w:p>
    <w:p w:rsidR="00B658B7" w:rsidRPr="005504AB" w:rsidRDefault="00B658B7" w:rsidP="00EB2060">
      <w:pPr>
        <w:pStyle w:val="20"/>
        <w:shd w:val="clear" w:color="auto" w:fill="auto"/>
        <w:tabs>
          <w:tab w:val="left" w:pos="1631"/>
        </w:tabs>
        <w:spacing w:before="0" w:after="200" w:line="276" w:lineRule="auto"/>
        <w:ind w:firstLine="740"/>
        <w:rPr>
          <w:rFonts w:eastAsiaTheme="minorHAnsi"/>
          <w:lang w:bidi="bg-BG"/>
        </w:rPr>
      </w:pPr>
      <w:r w:rsidRPr="005504AB">
        <w:rPr>
          <w:rFonts w:eastAsiaTheme="minorHAnsi"/>
          <w:lang w:bidi="bg-BG"/>
        </w:rPr>
        <w:t xml:space="preserve">Да не прехвърля правата и задълженията си по концесионния договор на трети лица, освен ако това не е уговорено с </w:t>
      </w:r>
      <w:proofErr w:type="spellStart"/>
      <w:r w:rsidRPr="005504AB">
        <w:rPr>
          <w:rFonts w:eastAsiaTheme="minorHAnsi"/>
          <w:lang w:bidi="bg-BG"/>
        </w:rPr>
        <w:t>концедента</w:t>
      </w:r>
      <w:proofErr w:type="spellEnd"/>
      <w:r w:rsidRPr="005504AB">
        <w:rPr>
          <w:rFonts w:eastAsiaTheme="minorHAnsi"/>
          <w:lang w:bidi="bg-BG"/>
        </w:rPr>
        <w:t>;</w:t>
      </w:r>
    </w:p>
    <w:p w:rsidR="00B658B7" w:rsidRPr="005504AB" w:rsidRDefault="00B658B7" w:rsidP="00EB2060">
      <w:pPr>
        <w:pStyle w:val="20"/>
        <w:shd w:val="clear" w:color="auto" w:fill="auto"/>
        <w:tabs>
          <w:tab w:val="left" w:pos="1498"/>
        </w:tabs>
        <w:spacing w:before="0" w:after="200" w:line="276" w:lineRule="auto"/>
        <w:ind w:firstLine="740"/>
        <w:rPr>
          <w:rFonts w:eastAsiaTheme="minorHAnsi"/>
          <w:lang w:bidi="bg-BG"/>
        </w:rPr>
      </w:pPr>
      <w:r w:rsidRPr="005504AB">
        <w:rPr>
          <w:rFonts w:eastAsiaTheme="minorHAnsi"/>
          <w:lang w:bidi="bg-BG"/>
        </w:rPr>
        <w:t xml:space="preserve">Да изпълнява изцяло всички задължения на собственика по експлоатацията и ползването на водоема, хидротехническите и инфраструктурните съоръжения, регламентирани в </w:t>
      </w:r>
      <w:r w:rsidRPr="00C2781F">
        <w:rPr>
          <w:rFonts w:eastAsiaTheme="minorHAnsi"/>
          <w:bCs/>
          <w:iCs/>
        </w:rPr>
        <w:t>Наредба за условията и реда за осъществяване на техническата и безопасната експлоатация на язовирните стени и на съоръженията към тях, както и на контрол за техническото им състояние</w:t>
      </w:r>
      <w:r w:rsidRPr="005504AB">
        <w:rPr>
          <w:rFonts w:eastAsiaTheme="minorHAnsi"/>
          <w:lang w:bidi="bg-BG"/>
        </w:rPr>
        <w:t xml:space="preserve"> - ДВ бр. 81/14.10.2016 г, </w:t>
      </w:r>
      <w:r w:rsidRPr="00C2781F">
        <w:rPr>
          <w:rFonts w:eastAsiaTheme="minorHAnsi"/>
          <w:bCs/>
          <w:iCs/>
        </w:rPr>
        <w:t>Закона за водите</w:t>
      </w:r>
      <w:r w:rsidRPr="005504AB">
        <w:rPr>
          <w:rFonts w:eastAsiaTheme="minorHAnsi"/>
          <w:lang w:bidi="bg-BG"/>
        </w:rPr>
        <w:t xml:space="preserve"> и свързаните с него нормативни актове и да съобразява дейността си с действащото законодателство;</w:t>
      </w:r>
    </w:p>
    <w:p w:rsidR="00B658B7" w:rsidRPr="005504AB" w:rsidRDefault="00B658B7" w:rsidP="00EB2060">
      <w:pPr>
        <w:pStyle w:val="20"/>
        <w:shd w:val="clear" w:color="auto" w:fill="auto"/>
        <w:tabs>
          <w:tab w:val="left" w:pos="1631"/>
        </w:tabs>
        <w:spacing w:before="0" w:after="200" w:line="276" w:lineRule="auto"/>
        <w:ind w:firstLine="740"/>
        <w:rPr>
          <w:rFonts w:eastAsiaTheme="minorHAnsi"/>
          <w:lang w:bidi="bg-BG"/>
        </w:rPr>
      </w:pPr>
      <w:r w:rsidRPr="005504AB">
        <w:rPr>
          <w:rFonts w:eastAsiaTheme="minorHAnsi"/>
          <w:lang w:bidi="bg-BG"/>
        </w:rPr>
        <w:t xml:space="preserve">Към момента на влизане в сила на концесионния договор концесионерът трябва да отговаря на изискванията за оператор на язовирна стена, съгласно </w:t>
      </w:r>
      <w:proofErr w:type="spellStart"/>
      <w:r w:rsidRPr="005504AB">
        <w:rPr>
          <w:rFonts w:eastAsiaTheme="minorHAnsi"/>
          <w:lang w:bidi="bg-BG"/>
        </w:rPr>
        <w:t>пap</w:t>
      </w:r>
      <w:proofErr w:type="spellEnd"/>
      <w:r w:rsidRPr="005504AB">
        <w:rPr>
          <w:rFonts w:eastAsiaTheme="minorHAnsi"/>
          <w:lang w:bidi="bg-BG"/>
        </w:rPr>
        <w:t>. 1 ал. 1 т. 95 от Допълнителните разпоредби на Закона за водите, или да има договор за извършване на дейностите, предвидени в чл. 138в от Закона за водите, с друго лице, отговарящо на изискванията за оператор на язовирна стена;</w:t>
      </w:r>
    </w:p>
    <w:p w:rsidR="00B658B7" w:rsidRPr="005504AB" w:rsidRDefault="00B658B7" w:rsidP="00EB2060">
      <w:pPr>
        <w:pStyle w:val="20"/>
        <w:shd w:val="clear" w:color="auto" w:fill="auto"/>
        <w:tabs>
          <w:tab w:val="left" w:pos="1631"/>
        </w:tabs>
        <w:spacing w:before="0" w:after="200" w:line="276" w:lineRule="auto"/>
        <w:ind w:firstLine="740"/>
        <w:rPr>
          <w:rFonts w:eastAsiaTheme="minorHAnsi"/>
          <w:lang w:bidi="bg-BG"/>
        </w:rPr>
      </w:pPr>
      <w:r w:rsidRPr="005504AB">
        <w:rPr>
          <w:rFonts w:eastAsiaTheme="minorHAnsi"/>
          <w:lang w:bidi="bg-BG"/>
        </w:rPr>
        <w:t>Да поддържа и извършва ремонт на водоема, обслужващите го съоръжения и инфраструктура, ако такъв се налага;</w:t>
      </w:r>
    </w:p>
    <w:p w:rsidR="00B658B7" w:rsidRPr="005504AB" w:rsidRDefault="00B658B7" w:rsidP="00EB2060">
      <w:pPr>
        <w:pStyle w:val="20"/>
        <w:shd w:val="clear" w:color="auto" w:fill="auto"/>
        <w:tabs>
          <w:tab w:val="left" w:pos="1631"/>
        </w:tabs>
        <w:spacing w:before="0" w:after="200" w:line="276" w:lineRule="auto"/>
        <w:ind w:firstLine="740"/>
        <w:rPr>
          <w:rFonts w:eastAsiaTheme="minorHAnsi"/>
          <w:lang w:bidi="bg-BG"/>
        </w:rPr>
      </w:pPr>
      <w:r w:rsidRPr="005504AB">
        <w:rPr>
          <w:rFonts w:eastAsiaTheme="minorHAnsi"/>
          <w:lang w:bidi="bg-BG"/>
        </w:rPr>
        <w:lastRenderedPageBreak/>
        <w:t xml:space="preserve">Дейностите по </w:t>
      </w:r>
      <w:r w:rsidR="00C2781F">
        <w:rPr>
          <w:rFonts w:eastAsiaTheme="minorHAnsi"/>
          <w:lang w:bidi="bg-BG"/>
        </w:rPr>
        <w:t>горния пункт</w:t>
      </w:r>
      <w:r w:rsidRPr="005504AB">
        <w:rPr>
          <w:rFonts w:eastAsiaTheme="minorHAnsi"/>
          <w:lang w:bidi="bg-BG"/>
        </w:rPr>
        <w:t xml:space="preserve"> се отчитат пред </w:t>
      </w:r>
      <w:proofErr w:type="spellStart"/>
      <w:r w:rsidRPr="005504AB">
        <w:rPr>
          <w:rFonts w:eastAsiaTheme="minorHAnsi"/>
          <w:lang w:bidi="bg-BG"/>
        </w:rPr>
        <w:t>концедента</w:t>
      </w:r>
      <w:proofErr w:type="spellEnd"/>
      <w:r w:rsidRPr="005504AB">
        <w:rPr>
          <w:rFonts w:eastAsiaTheme="minorHAnsi"/>
          <w:lang w:bidi="bg-BG"/>
        </w:rPr>
        <w:t xml:space="preserve"> в двумесечен срок от изтичането на всяка година, считано от датата на влизане в сила на концесионния договор. Задължителни и текущи ежегодни мероприятия са:</w:t>
      </w:r>
    </w:p>
    <w:p w:rsidR="00B658B7" w:rsidRPr="006B4323" w:rsidRDefault="00B658B7" w:rsidP="00EB2060">
      <w:pPr>
        <w:pStyle w:val="20"/>
        <w:shd w:val="clear" w:color="auto" w:fill="auto"/>
        <w:spacing w:before="0" w:after="200" w:line="276" w:lineRule="auto"/>
        <w:ind w:firstLine="740"/>
        <w:rPr>
          <w:rFonts w:eastAsiaTheme="minorHAnsi"/>
          <w:lang w:bidi="bg-BG"/>
        </w:rPr>
      </w:pPr>
      <w:r w:rsidRPr="006B4323">
        <w:rPr>
          <w:rFonts w:eastAsiaTheme="minorHAnsi"/>
          <w:lang w:bidi="bg-BG"/>
        </w:rPr>
        <w:t xml:space="preserve">При наличие на слягания, коловози, прокопавания и други нарушения по короната на стената незабавно да се възстановява плътността и </w:t>
      </w:r>
      <w:proofErr w:type="spellStart"/>
      <w:r w:rsidRPr="006B4323">
        <w:rPr>
          <w:rFonts w:eastAsiaTheme="minorHAnsi"/>
          <w:lang w:bidi="bg-BG"/>
        </w:rPr>
        <w:t>равнинността</w:t>
      </w:r>
      <w:proofErr w:type="spellEnd"/>
      <w:r w:rsidRPr="006B4323">
        <w:rPr>
          <w:rFonts w:eastAsiaTheme="minorHAnsi"/>
          <w:lang w:bidi="bg-BG"/>
        </w:rPr>
        <w:t xml:space="preserve"> й;</w:t>
      </w:r>
    </w:p>
    <w:p w:rsidR="00B658B7" w:rsidRPr="006B4323" w:rsidRDefault="00B658B7" w:rsidP="00EB2060">
      <w:pPr>
        <w:pStyle w:val="20"/>
        <w:shd w:val="clear" w:color="auto" w:fill="auto"/>
        <w:tabs>
          <w:tab w:val="left" w:pos="1631"/>
        </w:tabs>
        <w:spacing w:before="0" w:after="200" w:line="276" w:lineRule="auto"/>
        <w:ind w:firstLine="740"/>
        <w:rPr>
          <w:rFonts w:eastAsiaTheme="minorHAnsi"/>
          <w:lang w:bidi="bg-BG"/>
        </w:rPr>
      </w:pPr>
      <w:r w:rsidRPr="006B4323">
        <w:rPr>
          <w:rFonts w:eastAsiaTheme="minorHAnsi"/>
          <w:lang w:bidi="bg-BG"/>
        </w:rPr>
        <w:t>Изготвяне и актуализиране на авариен план;</w:t>
      </w:r>
    </w:p>
    <w:p w:rsidR="00B658B7" w:rsidRPr="006B4323" w:rsidRDefault="00B658B7" w:rsidP="00EB2060">
      <w:pPr>
        <w:pStyle w:val="20"/>
        <w:shd w:val="clear" w:color="auto" w:fill="auto"/>
        <w:tabs>
          <w:tab w:val="left" w:pos="1669"/>
        </w:tabs>
        <w:spacing w:before="0" w:after="200" w:line="276" w:lineRule="auto"/>
        <w:ind w:firstLine="740"/>
        <w:rPr>
          <w:rFonts w:eastAsiaTheme="minorHAnsi"/>
          <w:lang w:bidi="bg-BG"/>
        </w:rPr>
      </w:pPr>
      <w:r w:rsidRPr="006B4323">
        <w:rPr>
          <w:rFonts w:eastAsiaTheme="minorHAnsi"/>
          <w:lang w:bidi="bg-BG"/>
        </w:rPr>
        <w:t>Да се почиства от растителност и да се възстановява нормалния профил на сухия и мокрия откос на стената;</w:t>
      </w:r>
    </w:p>
    <w:p w:rsidR="00B658B7" w:rsidRPr="006B4323" w:rsidRDefault="00B658B7" w:rsidP="00EB2060">
      <w:pPr>
        <w:pStyle w:val="20"/>
        <w:shd w:val="clear" w:color="auto" w:fill="auto"/>
        <w:tabs>
          <w:tab w:val="left" w:pos="1669"/>
        </w:tabs>
        <w:spacing w:before="0" w:after="200" w:line="276" w:lineRule="auto"/>
        <w:ind w:firstLine="740"/>
        <w:rPr>
          <w:rFonts w:eastAsiaTheme="minorHAnsi"/>
          <w:lang w:bidi="bg-BG"/>
        </w:rPr>
      </w:pPr>
      <w:r w:rsidRPr="006B4323">
        <w:rPr>
          <w:rFonts w:eastAsiaTheme="minorHAnsi"/>
          <w:lang w:bidi="bg-BG"/>
        </w:rPr>
        <w:t>Да се поддържа нормалната кота на преливния ръб;</w:t>
      </w:r>
    </w:p>
    <w:p w:rsidR="00B658B7" w:rsidRPr="006B4323" w:rsidRDefault="00B658B7" w:rsidP="00EB2060">
      <w:pPr>
        <w:pStyle w:val="20"/>
        <w:shd w:val="clear" w:color="auto" w:fill="auto"/>
        <w:tabs>
          <w:tab w:val="left" w:pos="1669"/>
        </w:tabs>
        <w:spacing w:before="0" w:after="200" w:line="276" w:lineRule="auto"/>
        <w:ind w:firstLine="740"/>
        <w:rPr>
          <w:rFonts w:eastAsiaTheme="minorHAnsi"/>
          <w:lang w:bidi="bg-BG"/>
        </w:rPr>
      </w:pPr>
      <w:r w:rsidRPr="006B4323">
        <w:rPr>
          <w:rFonts w:eastAsiaTheme="minorHAnsi"/>
          <w:lang w:bidi="bg-BG"/>
        </w:rPr>
        <w:t>Да се поддържа в добро техническо състояние основния изпускател;</w:t>
      </w:r>
    </w:p>
    <w:p w:rsidR="00B658B7" w:rsidRPr="006B4323" w:rsidRDefault="00B658B7" w:rsidP="00EB2060">
      <w:pPr>
        <w:pStyle w:val="20"/>
        <w:shd w:val="clear" w:color="auto" w:fill="auto"/>
        <w:tabs>
          <w:tab w:val="left" w:pos="1669"/>
        </w:tabs>
        <w:spacing w:before="0" w:after="200" w:line="276" w:lineRule="auto"/>
        <w:ind w:firstLine="740"/>
        <w:rPr>
          <w:rFonts w:eastAsiaTheme="minorHAnsi"/>
          <w:lang w:bidi="bg-BG"/>
        </w:rPr>
      </w:pPr>
      <w:r w:rsidRPr="006B4323">
        <w:rPr>
          <w:rFonts w:eastAsiaTheme="minorHAnsi"/>
          <w:lang w:bidi="bg-BG"/>
        </w:rPr>
        <w:t>Да се поддържа нормалния профил и да се почистват от дървета и храсти стената, канала след крана на основния изпускател, преливния ръб и преливния канал;</w:t>
      </w:r>
    </w:p>
    <w:p w:rsidR="00B658B7" w:rsidRPr="005504AB" w:rsidRDefault="00B658B7" w:rsidP="00EB2060">
      <w:pPr>
        <w:pStyle w:val="20"/>
        <w:shd w:val="clear" w:color="auto" w:fill="auto"/>
        <w:tabs>
          <w:tab w:val="left" w:pos="1669"/>
        </w:tabs>
        <w:spacing w:before="0" w:after="200" w:line="276" w:lineRule="auto"/>
        <w:ind w:firstLine="740"/>
        <w:rPr>
          <w:rFonts w:eastAsiaTheme="minorHAnsi"/>
          <w:lang w:bidi="bg-BG"/>
        </w:rPr>
      </w:pPr>
      <w:r w:rsidRPr="006B4323">
        <w:rPr>
          <w:rFonts w:eastAsiaTheme="minorHAnsi"/>
          <w:lang w:bidi="bg-BG"/>
        </w:rPr>
        <w:t>Да се поддържа проводимостта на отводния канал в съответствие с параметрите на преливните съоръжения.</w:t>
      </w:r>
    </w:p>
    <w:p w:rsidR="00B658B7" w:rsidRPr="005504AB" w:rsidRDefault="00B658B7" w:rsidP="00EB2060">
      <w:pPr>
        <w:pStyle w:val="20"/>
        <w:shd w:val="clear" w:color="auto" w:fill="auto"/>
        <w:tabs>
          <w:tab w:val="left" w:pos="1669"/>
        </w:tabs>
        <w:spacing w:before="0" w:after="200" w:line="276" w:lineRule="auto"/>
        <w:ind w:firstLine="740"/>
        <w:rPr>
          <w:rFonts w:eastAsiaTheme="minorHAnsi"/>
          <w:lang w:bidi="bg-BG"/>
        </w:rPr>
      </w:pPr>
      <w:r w:rsidRPr="005504AB">
        <w:rPr>
          <w:rFonts w:eastAsiaTheme="minorHAnsi"/>
          <w:lang w:bidi="bg-BG"/>
        </w:rPr>
        <w:t xml:space="preserve">Да извърши инвестиции в обекта на концесията, съгласно инвестиционна програма; </w:t>
      </w:r>
    </w:p>
    <w:p w:rsidR="00B658B7" w:rsidRPr="005504AB" w:rsidRDefault="00B658B7" w:rsidP="00C2781F">
      <w:pPr>
        <w:pStyle w:val="20"/>
        <w:shd w:val="clear" w:color="auto" w:fill="auto"/>
        <w:tabs>
          <w:tab w:val="left" w:pos="1669"/>
          <w:tab w:val="left" w:pos="2244"/>
          <w:tab w:val="right" w:pos="4177"/>
          <w:tab w:val="left" w:pos="4396"/>
          <w:tab w:val="left" w:pos="6258"/>
          <w:tab w:val="right" w:pos="9372"/>
        </w:tabs>
        <w:spacing w:before="0" w:after="200" w:line="276" w:lineRule="auto"/>
        <w:ind w:firstLine="740"/>
        <w:rPr>
          <w:rFonts w:eastAsiaTheme="minorHAnsi"/>
          <w:lang w:bidi="bg-BG"/>
        </w:rPr>
      </w:pPr>
      <w:r w:rsidRPr="005504AB">
        <w:rPr>
          <w:rFonts w:eastAsiaTheme="minorHAnsi"/>
          <w:lang w:bidi="bg-BG"/>
        </w:rPr>
        <w:t>Да</w:t>
      </w:r>
      <w:r w:rsidRPr="005504AB">
        <w:rPr>
          <w:rFonts w:eastAsiaTheme="minorHAnsi"/>
          <w:lang w:bidi="bg-BG"/>
        </w:rPr>
        <w:tab/>
        <w:t>предостави,</w:t>
      </w:r>
      <w:r w:rsidRPr="005504AB">
        <w:rPr>
          <w:rFonts w:eastAsiaTheme="minorHAnsi"/>
          <w:lang w:bidi="bg-BG"/>
        </w:rPr>
        <w:tab/>
        <w:t xml:space="preserve"> по</w:t>
      </w:r>
      <w:r w:rsidRPr="005504AB">
        <w:rPr>
          <w:rFonts w:eastAsiaTheme="minorHAnsi"/>
          <w:lang w:bidi="bg-BG"/>
        </w:rPr>
        <w:tab/>
        <w:t xml:space="preserve">указание на </w:t>
      </w:r>
      <w:proofErr w:type="spellStart"/>
      <w:r w:rsidRPr="005504AB">
        <w:rPr>
          <w:rFonts w:eastAsiaTheme="minorHAnsi"/>
          <w:lang w:bidi="bg-BG"/>
        </w:rPr>
        <w:t>концедента</w:t>
      </w:r>
      <w:proofErr w:type="spellEnd"/>
      <w:r w:rsidRPr="005504AB">
        <w:rPr>
          <w:rFonts w:eastAsiaTheme="minorHAnsi"/>
          <w:lang w:bidi="bg-BG"/>
        </w:rPr>
        <w:t>, места за</w:t>
      </w:r>
      <w:r w:rsidR="00C2781F">
        <w:rPr>
          <w:rFonts w:eastAsiaTheme="minorHAnsi"/>
          <w:lang w:bidi="bg-BG"/>
        </w:rPr>
        <w:t xml:space="preserve"> </w:t>
      </w:r>
      <w:r w:rsidRPr="005504AB">
        <w:rPr>
          <w:rFonts w:eastAsiaTheme="minorHAnsi"/>
          <w:lang w:bidi="bg-BG"/>
        </w:rPr>
        <w:t>общо ползване</w:t>
      </w:r>
      <w:r w:rsidRPr="005504AB">
        <w:rPr>
          <w:rFonts w:eastAsiaTheme="minorHAnsi"/>
          <w:lang w:bidi="bg-BG"/>
        </w:rPr>
        <w:tab/>
        <w:t>на водите и</w:t>
      </w:r>
      <w:r w:rsidRPr="005504AB">
        <w:rPr>
          <w:rFonts w:eastAsiaTheme="minorHAnsi"/>
          <w:lang w:bidi="bg-BG"/>
        </w:rPr>
        <w:tab/>
        <w:t xml:space="preserve"> да осигури ползване на вода за напояване, по начин и в обем, съответстващ на изискванията на действащото законодателство и текущо договарян между страните, който не </w:t>
      </w:r>
      <w:proofErr w:type="spellStart"/>
      <w:r w:rsidRPr="005504AB">
        <w:rPr>
          <w:rFonts w:eastAsiaTheme="minorHAnsi"/>
          <w:lang w:bidi="bg-BG"/>
        </w:rPr>
        <w:t>възпрепятствува</w:t>
      </w:r>
      <w:proofErr w:type="spellEnd"/>
      <w:r w:rsidRPr="005504AB">
        <w:rPr>
          <w:rFonts w:eastAsiaTheme="minorHAnsi"/>
          <w:lang w:bidi="bg-BG"/>
        </w:rPr>
        <w:t xml:space="preserve"> основната дейност по концесията;</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 xml:space="preserve">Да осигурява достъп до обекта на концесия на </w:t>
      </w:r>
      <w:proofErr w:type="spellStart"/>
      <w:r w:rsidRPr="005504AB">
        <w:rPr>
          <w:rFonts w:eastAsiaTheme="minorHAnsi"/>
          <w:lang w:bidi="bg-BG"/>
        </w:rPr>
        <w:t>концедента</w:t>
      </w:r>
      <w:proofErr w:type="spellEnd"/>
      <w:r w:rsidRPr="005504AB">
        <w:rPr>
          <w:rFonts w:eastAsiaTheme="minorHAnsi"/>
          <w:lang w:bidi="bg-BG"/>
        </w:rPr>
        <w:t xml:space="preserve"> или негови </w:t>
      </w:r>
      <w:proofErr w:type="spellStart"/>
      <w:r w:rsidRPr="005504AB">
        <w:rPr>
          <w:rFonts w:eastAsiaTheme="minorHAnsi"/>
          <w:lang w:bidi="bg-BG"/>
        </w:rPr>
        <w:t>представители,както</w:t>
      </w:r>
      <w:proofErr w:type="spellEnd"/>
      <w:r w:rsidRPr="005504AB">
        <w:rPr>
          <w:rFonts w:eastAsiaTheme="minorHAnsi"/>
          <w:lang w:bidi="bg-BG"/>
        </w:rPr>
        <w:t xml:space="preserve"> и при поискване да предоставя информация за изпълнението на инвестиционното предложение и другите задължения по концесионния договор, както и всяка друга информация и цялата документация, свързани с обекта на концесия;</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Да осигурява достъп до обекта на концесия на компетентните държавни органи, когато това се налага за извършване на контролни функции или на неотложни работи от обществено значение или за защита на обществения ред и сигурност;</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 xml:space="preserve">При настъпване на форсмажорни обстоятелства да търпи временното използване на обекта на концесия от компетентните държавни органи, като предоставя ресурси и съдействие, по ред, </w:t>
      </w:r>
      <w:r w:rsidRPr="005504AB">
        <w:rPr>
          <w:rFonts w:eastAsiaTheme="minorHAnsi"/>
          <w:lang w:bidi="bg-BG"/>
        </w:rPr>
        <w:lastRenderedPageBreak/>
        <w:t>уточнен между страните;</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Да запази и поддържа екологичната биосреда във водоема, с оглед поддържане на необходимото количество и качество на водите и здравословна околна среда. Да опазва обекта от замърсяване и от негативното въздействие на упражняваната от него стопанска дейност върху естественото физично, химично и биологично състояние на водите във водния обект;</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При необходимост да представи оценка за въздействие върху околната среда, съгласно изискванията на действащото законодателство;</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Да контролира достъпа на посетители до обекта на концесията, с оглед опазване на здравето им и обществения ред, както и с цел защита на обекта от повреждане и унищожаване;</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 xml:space="preserve">Да застрахова ежегодно за своя сметка, за срока на концесията и в полза на </w:t>
      </w:r>
      <w:proofErr w:type="spellStart"/>
      <w:r w:rsidRPr="005504AB">
        <w:rPr>
          <w:rFonts w:eastAsiaTheme="minorHAnsi"/>
          <w:lang w:bidi="bg-BG"/>
        </w:rPr>
        <w:t>концедента</w:t>
      </w:r>
      <w:proofErr w:type="spellEnd"/>
      <w:r w:rsidRPr="005504AB">
        <w:rPr>
          <w:rFonts w:eastAsiaTheme="minorHAnsi"/>
          <w:lang w:bidi="bg-BG"/>
        </w:rPr>
        <w:t>, обекта на концесия;</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Да не извършва и да не допуска извършването на дейности от трети лица, които могат да унищожат, увредят или да доведат до промяна площта и качеството на имота, или да увредят околната среда;</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Да заплаща всички дължими държавни такси свързани с експлоатацията на обекта;</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 xml:space="preserve">При упражняване на правата по концесията, както и на съпътстващите права, концесионерът е длъжен да спазва всички нормативни изисквания, относно опазване на човешкото здраве, </w:t>
      </w:r>
      <w:proofErr w:type="spellStart"/>
      <w:r w:rsidRPr="005504AB">
        <w:rPr>
          <w:rFonts w:eastAsiaTheme="minorHAnsi"/>
          <w:lang w:bidi="bg-BG"/>
        </w:rPr>
        <w:t>водностопанските</w:t>
      </w:r>
      <w:proofErr w:type="spellEnd"/>
      <w:r w:rsidRPr="005504AB">
        <w:rPr>
          <w:rFonts w:eastAsiaTheme="minorHAnsi"/>
          <w:lang w:bidi="bg-BG"/>
        </w:rPr>
        <w:t xml:space="preserve"> съоръжения, околната среда, защитените територии, зони и обекти, националната сигурност, отбраната на страната и опазването на обществения ред, както и в други случаи, определени със закон, съгласно действащото законодателство и наредбите на Общински съвет - Дряново;</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 xml:space="preserve">Концесионерът е длъжен да уведомява незабавно </w:t>
      </w:r>
      <w:proofErr w:type="spellStart"/>
      <w:r w:rsidRPr="005504AB">
        <w:rPr>
          <w:rFonts w:eastAsiaTheme="minorHAnsi"/>
          <w:lang w:bidi="bg-BG"/>
        </w:rPr>
        <w:t>концедента</w:t>
      </w:r>
      <w:proofErr w:type="spellEnd"/>
      <w:r w:rsidRPr="005504AB">
        <w:rPr>
          <w:rFonts w:eastAsiaTheme="minorHAnsi"/>
          <w:lang w:bidi="bg-BG"/>
        </w:rPr>
        <w:t xml:space="preserve"> за нововъзникнали обстоятелства, създаващи опасност за националната сигурност и отбраната на страната, за околната среда, човешкото здраве, защитените територии, зони и обекти и за обществения ред, както и в други случаи, определени със закон;</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Концесионерът е длъжен да изготви авариен план съгласно                 чл. 138а, ал. 1 от Закона за водите (ЗВ) и по реда на чл. 35 от Закона за защита при бедствия (ЗЗБ);</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lastRenderedPageBreak/>
        <w:t xml:space="preserve">Да съгласува аварийния план по предходната точка с </w:t>
      </w:r>
      <w:proofErr w:type="spellStart"/>
      <w:r w:rsidRPr="005504AB">
        <w:rPr>
          <w:rFonts w:eastAsiaTheme="minorHAnsi"/>
          <w:lang w:bidi="bg-BG"/>
        </w:rPr>
        <w:t>концедента</w:t>
      </w:r>
      <w:proofErr w:type="spellEnd"/>
      <w:r w:rsidRPr="005504AB">
        <w:rPr>
          <w:rFonts w:eastAsiaTheme="minorHAnsi"/>
          <w:lang w:bidi="bg-BG"/>
        </w:rPr>
        <w:t xml:space="preserve"> и със собствениците на други съоръжения, свързани с водоема, в петмесечен срок от влизането в сила на концесионния договор;</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Незабавно да предприеме мерки по изпълнение на всички предписания по техническото състояние и експлоатацията на стената на водоема и съоръженията към нея, дадени от компетентните контролни органи;</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Концесионерът е длъжен да изпълнява задълженията по чл.35, ал.З от Закона за защита при бедствия;</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 xml:space="preserve">Концесионерът е длъжен да изпълнява задълженията по чл.142 от Закона за водите, а именно при изпускане на води от хидротехническото съоръжение при аварийни условия или при извършване на ремонтни работи концесионерът да уведомява предварително съответната общинска администрация, </w:t>
      </w:r>
      <w:proofErr w:type="spellStart"/>
      <w:r w:rsidRPr="005504AB">
        <w:rPr>
          <w:rFonts w:eastAsiaTheme="minorHAnsi"/>
          <w:lang w:bidi="bg-BG"/>
        </w:rPr>
        <w:t>басейнова</w:t>
      </w:r>
      <w:proofErr w:type="spellEnd"/>
      <w:r w:rsidRPr="005504AB">
        <w:rPr>
          <w:rFonts w:eastAsiaTheme="minorHAnsi"/>
          <w:lang w:bidi="bg-BG"/>
        </w:rPr>
        <w:t xml:space="preserve"> дирекция и органите на МВР;</w:t>
      </w:r>
    </w:p>
    <w:p w:rsidR="00B658B7" w:rsidRPr="005504AB" w:rsidRDefault="00B658B7" w:rsidP="00EB2060">
      <w:pPr>
        <w:pStyle w:val="20"/>
        <w:shd w:val="clear" w:color="auto" w:fill="auto"/>
        <w:tabs>
          <w:tab w:val="right" w:pos="0"/>
          <w:tab w:val="left" w:pos="6258"/>
        </w:tabs>
        <w:spacing w:before="0" w:after="200" w:line="276" w:lineRule="auto"/>
        <w:ind w:left="142" w:firstLine="567"/>
        <w:rPr>
          <w:rFonts w:eastAsiaTheme="minorHAnsi"/>
          <w:lang w:bidi="bg-BG"/>
        </w:rPr>
      </w:pPr>
      <w:r w:rsidRPr="005504AB">
        <w:rPr>
          <w:rFonts w:eastAsiaTheme="minorHAnsi"/>
          <w:lang w:bidi="bg-BG"/>
        </w:rPr>
        <w:t>Концесионерът е длъжен да изпълнява всички изисквания на компетентните органи, свързани с националната сигурност, отбраната на страната и опазването на обществения ред.</w:t>
      </w:r>
    </w:p>
    <w:p w:rsidR="00B658B7" w:rsidRPr="00C2781F" w:rsidRDefault="00B658B7" w:rsidP="00EB2060">
      <w:pPr>
        <w:pStyle w:val="30"/>
        <w:keepNext/>
        <w:keepLines/>
        <w:shd w:val="clear" w:color="auto" w:fill="auto"/>
        <w:spacing w:before="0" w:after="200" w:line="276" w:lineRule="auto"/>
        <w:ind w:firstLine="740"/>
        <w:rPr>
          <w:rFonts w:eastAsiaTheme="minorHAnsi"/>
          <w:bCs w:val="0"/>
          <w:i w:val="0"/>
          <w:iCs w:val="0"/>
          <w:lang w:bidi="bg-BG"/>
        </w:rPr>
      </w:pPr>
    </w:p>
    <w:p w:rsidR="00B658B7" w:rsidRPr="00C2781F" w:rsidRDefault="00B658B7" w:rsidP="00EB2060">
      <w:pPr>
        <w:pStyle w:val="30"/>
        <w:keepNext/>
        <w:keepLines/>
        <w:shd w:val="clear" w:color="auto" w:fill="auto"/>
        <w:spacing w:before="0" w:after="200" w:line="276" w:lineRule="auto"/>
        <w:ind w:firstLine="740"/>
        <w:rPr>
          <w:rFonts w:eastAsiaTheme="minorHAnsi"/>
          <w:bCs w:val="0"/>
          <w:i w:val="0"/>
          <w:iCs w:val="0"/>
          <w:lang w:bidi="bg-BG"/>
        </w:rPr>
      </w:pPr>
      <w:r w:rsidRPr="00C2781F">
        <w:rPr>
          <w:rFonts w:eastAsiaTheme="minorHAnsi"/>
          <w:bCs w:val="0"/>
          <w:i w:val="0"/>
          <w:iCs w:val="0"/>
          <w:lang w:bidi="bg-BG"/>
        </w:rPr>
        <w:t xml:space="preserve">Основни права и задължения на </w:t>
      </w:r>
      <w:proofErr w:type="spellStart"/>
      <w:r w:rsidRPr="00C2781F">
        <w:rPr>
          <w:rFonts w:eastAsiaTheme="minorHAnsi"/>
          <w:bCs w:val="0"/>
          <w:i w:val="0"/>
          <w:iCs w:val="0"/>
          <w:lang w:bidi="bg-BG"/>
        </w:rPr>
        <w:t>концедента</w:t>
      </w:r>
      <w:proofErr w:type="spellEnd"/>
    </w:p>
    <w:p w:rsidR="00B658B7" w:rsidRPr="00C2781F" w:rsidRDefault="00B658B7" w:rsidP="00EB2060">
      <w:pPr>
        <w:pStyle w:val="30"/>
        <w:keepNext/>
        <w:keepLines/>
        <w:shd w:val="clear" w:color="auto" w:fill="auto"/>
        <w:spacing w:before="0" w:after="200" w:line="276" w:lineRule="auto"/>
        <w:ind w:firstLine="740"/>
        <w:rPr>
          <w:rFonts w:eastAsiaTheme="minorHAnsi"/>
          <w:bCs w:val="0"/>
          <w:i w:val="0"/>
          <w:iCs w:val="0"/>
          <w:lang w:bidi="bg-BG"/>
        </w:rPr>
      </w:pPr>
      <w:r w:rsidRPr="00C2781F">
        <w:rPr>
          <w:rFonts w:eastAsiaTheme="minorHAnsi"/>
          <w:bCs w:val="0"/>
          <w:i w:val="0"/>
          <w:iCs w:val="0"/>
          <w:lang w:bidi="bg-BG"/>
        </w:rPr>
        <w:t xml:space="preserve">Права на </w:t>
      </w:r>
      <w:proofErr w:type="spellStart"/>
      <w:r w:rsidRPr="00C2781F">
        <w:rPr>
          <w:rFonts w:eastAsiaTheme="minorHAnsi"/>
          <w:bCs w:val="0"/>
          <w:i w:val="0"/>
          <w:iCs w:val="0"/>
          <w:lang w:bidi="bg-BG"/>
        </w:rPr>
        <w:t>концедента</w:t>
      </w:r>
      <w:proofErr w:type="spellEnd"/>
      <w:r w:rsidRPr="00C2781F">
        <w:rPr>
          <w:rFonts w:eastAsiaTheme="minorHAnsi"/>
          <w:bCs w:val="0"/>
          <w:i w:val="0"/>
          <w:iCs w:val="0"/>
          <w:lang w:bidi="bg-BG"/>
        </w:rPr>
        <w:t xml:space="preserve"> </w:t>
      </w:r>
    </w:p>
    <w:p w:rsidR="00B658B7" w:rsidRPr="005504AB" w:rsidRDefault="00B658B7" w:rsidP="00EB2060">
      <w:pPr>
        <w:pStyle w:val="20"/>
        <w:shd w:val="clear" w:color="auto" w:fill="auto"/>
        <w:tabs>
          <w:tab w:val="left" w:pos="1448"/>
        </w:tabs>
        <w:spacing w:before="0" w:after="200" w:line="276" w:lineRule="auto"/>
        <w:ind w:firstLine="740"/>
        <w:rPr>
          <w:rFonts w:eastAsiaTheme="minorHAnsi"/>
          <w:lang w:bidi="bg-BG"/>
        </w:rPr>
      </w:pPr>
      <w:r w:rsidRPr="005504AB">
        <w:rPr>
          <w:rFonts w:eastAsiaTheme="minorHAnsi"/>
          <w:lang w:bidi="bg-BG"/>
        </w:rPr>
        <w:t>Да получава концесионните възнаграждения при условия и срокове, определени с концесионния договор;</w:t>
      </w:r>
    </w:p>
    <w:p w:rsidR="00B658B7" w:rsidRPr="005504AB" w:rsidRDefault="00B658B7" w:rsidP="00EB2060">
      <w:pPr>
        <w:pStyle w:val="20"/>
        <w:shd w:val="clear" w:color="auto" w:fill="auto"/>
        <w:tabs>
          <w:tab w:val="left" w:pos="1448"/>
        </w:tabs>
        <w:spacing w:before="0" w:after="200" w:line="276" w:lineRule="auto"/>
        <w:ind w:firstLine="740"/>
        <w:rPr>
          <w:rFonts w:eastAsiaTheme="minorHAnsi"/>
          <w:lang w:bidi="bg-BG"/>
        </w:rPr>
      </w:pPr>
      <w:r w:rsidRPr="005504AB">
        <w:rPr>
          <w:rFonts w:eastAsiaTheme="minorHAnsi"/>
          <w:lang w:bidi="bg-BG"/>
        </w:rPr>
        <w:t>Право на собственост върху водоема, инфраструктурата и други активи, описани в договора;</w:t>
      </w:r>
    </w:p>
    <w:p w:rsidR="00B658B7" w:rsidRPr="005504AB" w:rsidRDefault="00B658B7" w:rsidP="00EB2060">
      <w:pPr>
        <w:pStyle w:val="20"/>
        <w:shd w:val="clear" w:color="auto" w:fill="auto"/>
        <w:tabs>
          <w:tab w:val="left" w:pos="1448"/>
        </w:tabs>
        <w:spacing w:before="0" w:after="200" w:line="276" w:lineRule="auto"/>
        <w:ind w:firstLine="740"/>
        <w:rPr>
          <w:rFonts w:eastAsiaTheme="minorHAnsi"/>
          <w:lang w:bidi="bg-BG"/>
        </w:rPr>
      </w:pPr>
      <w:r w:rsidRPr="005504AB">
        <w:rPr>
          <w:rFonts w:eastAsiaTheme="minorHAnsi"/>
          <w:lang w:bidi="bg-BG"/>
        </w:rPr>
        <w:t>Да изисква изпълнение на задълженията на концесионера за извършване на инвестиционни дейности, съгласно инвестиционната му програма и да контролира изпълнението на задълженията на концесионера по договора, включително и чрез право на достъп до обекта и получаване на информация и документи;</w:t>
      </w:r>
    </w:p>
    <w:p w:rsidR="00B658B7" w:rsidRPr="005504AB" w:rsidRDefault="00B658B7" w:rsidP="00EB2060">
      <w:pPr>
        <w:pStyle w:val="20"/>
        <w:shd w:val="clear" w:color="auto" w:fill="auto"/>
        <w:spacing w:before="0" w:after="200" w:line="276" w:lineRule="auto"/>
        <w:ind w:firstLine="740"/>
        <w:rPr>
          <w:rFonts w:eastAsiaTheme="minorHAnsi"/>
          <w:lang w:bidi="bg-BG"/>
        </w:rPr>
      </w:pPr>
      <w:r w:rsidRPr="005504AB">
        <w:rPr>
          <w:rFonts w:eastAsiaTheme="minorHAnsi"/>
          <w:lang w:bidi="bg-BG"/>
        </w:rPr>
        <w:t xml:space="preserve">При прекратяване на договора по вина на концесионера или при прекратяване на договора по инициатива на концесионера, </w:t>
      </w:r>
      <w:proofErr w:type="spellStart"/>
      <w:r w:rsidRPr="005504AB">
        <w:rPr>
          <w:rFonts w:eastAsiaTheme="minorHAnsi"/>
          <w:lang w:bidi="bg-BG"/>
        </w:rPr>
        <w:t>концедента</w:t>
      </w:r>
      <w:proofErr w:type="spellEnd"/>
      <w:r w:rsidRPr="005504AB">
        <w:rPr>
          <w:rFonts w:eastAsiaTheme="minorHAnsi"/>
          <w:lang w:bidi="bg-BG"/>
        </w:rPr>
        <w:t xml:space="preserve"> има право на обезщетение, включващо концесионното възнаграждение за период от една година след датата на прекратяване на договора. </w:t>
      </w:r>
    </w:p>
    <w:p w:rsidR="00B658B7" w:rsidRPr="005504AB" w:rsidRDefault="00B658B7" w:rsidP="00EB2060">
      <w:pPr>
        <w:pStyle w:val="20"/>
        <w:shd w:val="clear" w:color="auto" w:fill="auto"/>
        <w:tabs>
          <w:tab w:val="left" w:pos="1350"/>
        </w:tabs>
        <w:spacing w:before="0" w:after="200" w:line="276" w:lineRule="auto"/>
        <w:ind w:firstLine="740"/>
        <w:rPr>
          <w:rFonts w:eastAsiaTheme="minorHAnsi"/>
          <w:lang w:bidi="bg-BG"/>
        </w:rPr>
      </w:pPr>
      <w:r w:rsidRPr="005504AB">
        <w:rPr>
          <w:rFonts w:eastAsiaTheme="minorHAnsi"/>
          <w:lang w:bidi="bg-BG"/>
        </w:rPr>
        <w:t xml:space="preserve">Право на собственост на </w:t>
      </w:r>
      <w:proofErr w:type="spellStart"/>
      <w:r w:rsidRPr="005504AB">
        <w:rPr>
          <w:rFonts w:eastAsiaTheme="minorHAnsi"/>
          <w:lang w:bidi="bg-BG"/>
        </w:rPr>
        <w:t>приращения</w:t>
      </w:r>
      <w:proofErr w:type="spellEnd"/>
      <w:r w:rsidRPr="005504AB">
        <w:rPr>
          <w:rFonts w:eastAsiaTheme="minorHAnsi"/>
          <w:lang w:bidi="bg-BG"/>
        </w:rPr>
        <w:t xml:space="preserve"> върху водоема, </w:t>
      </w:r>
      <w:r w:rsidRPr="005504AB">
        <w:rPr>
          <w:rFonts w:eastAsiaTheme="minorHAnsi"/>
          <w:lang w:bidi="bg-BG"/>
        </w:rPr>
        <w:lastRenderedPageBreak/>
        <w:t>инфраструктурата и други активи, описани в договора, след изтичане срока на договора или след неговото предсрочно прекратяване;</w:t>
      </w:r>
    </w:p>
    <w:p w:rsidR="00B658B7" w:rsidRPr="005504AB" w:rsidRDefault="00B658B7" w:rsidP="00EB2060">
      <w:pPr>
        <w:pStyle w:val="20"/>
        <w:shd w:val="clear" w:color="auto" w:fill="auto"/>
        <w:tabs>
          <w:tab w:val="left" w:pos="1346"/>
        </w:tabs>
        <w:spacing w:before="0" w:after="200" w:line="276" w:lineRule="auto"/>
        <w:ind w:firstLine="740"/>
        <w:rPr>
          <w:rFonts w:eastAsiaTheme="minorHAnsi"/>
          <w:lang w:bidi="bg-BG"/>
        </w:rPr>
      </w:pPr>
      <w:r w:rsidRPr="005504AB">
        <w:rPr>
          <w:rFonts w:eastAsiaTheme="minorHAnsi"/>
          <w:lang w:bidi="bg-BG"/>
        </w:rPr>
        <w:t>Да контролира изпълнението на задълженията на концесионера по договора, включително и чрез право на достъп до обекта и до документацията на концесионера за осъществяване на контролните си правомощия, при условия и по ред, определени с концесионния договор;</w:t>
      </w:r>
    </w:p>
    <w:p w:rsidR="00B658B7" w:rsidRPr="005504AB" w:rsidRDefault="00B658B7" w:rsidP="00EB2060">
      <w:pPr>
        <w:pStyle w:val="20"/>
        <w:shd w:val="clear" w:color="auto" w:fill="auto"/>
        <w:tabs>
          <w:tab w:val="left" w:pos="1448"/>
        </w:tabs>
        <w:spacing w:before="0" w:after="200" w:line="276" w:lineRule="auto"/>
        <w:ind w:firstLine="740"/>
        <w:rPr>
          <w:rFonts w:eastAsiaTheme="minorHAnsi"/>
          <w:lang w:bidi="bg-BG"/>
        </w:rPr>
      </w:pPr>
      <w:r w:rsidRPr="005504AB">
        <w:rPr>
          <w:rFonts w:eastAsiaTheme="minorHAnsi"/>
          <w:lang w:bidi="bg-BG"/>
        </w:rPr>
        <w:t>При настъпване на форсмажорни обстоятелства да уведоми концесионера за временното използване на обекта на концесията от компетентните органи;</w:t>
      </w:r>
    </w:p>
    <w:p w:rsidR="00B658B7" w:rsidRPr="005504AB" w:rsidRDefault="00B658B7" w:rsidP="00EB2060">
      <w:pPr>
        <w:pStyle w:val="20"/>
        <w:shd w:val="clear" w:color="auto" w:fill="auto"/>
        <w:tabs>
          <w:tab w:val="left" w:pos="1656"/>
        </w:tabs>
        <w:spacing w:before="0" w:after="200" w:line="276" w:lineRule="auto"/>
        <w:ind w:firstLine="740"/>
        <w:rPr>
          <w:rFonts w:eastAsiaTheme="minorHAnsi"/>
          <w:lang w:bidi="bg-BG"/>
        </w:rPr>
      </w:pPr>
      <w:r w:rsidRPr="005504AB">
        <w:rPr>
          <w:rFonts w:eastAsiaTheme="minorHAnsi"/>
          <w:lang w:bidi="bg-BG"/>
        </w:rPr>
        <w:t xml:space="preserve">Да съхранява екземпляри от всички документи, във връзка с осъществяването на концесията; </w:t>
      </w:r>
    </w:p>
    <w:p w:rsidR="00B658B7" w:rsidRPr="005504AB" w:rsidRDefault="00B658B7" w:rsidP="00EB2060">
      <w:pPr>
        <w:pStyle w:val="20"/>
        <w:shd w:val="clear" w:color="auto" w:fill="auto"/>
        <w:tabs>
          <w:tab w:val="left" w:pos="1448"/>
        </w:tabs>
        <w:spacing w:before="0" w:after="200" w:line="276" w:lineRule="auto"/>
        <w:ind w:firstLine="740"/>
        <w:rPr>
          <w:rFonts w:eastAsiaTheme="minorHAnsi"/>
          <w:lang w:bidi="bg-BG"/>
        </w:rPr>
      </w:pPr>
      <w:r w:rsidRPr="005504AB">
        <w:rPr>
          <w:rFonts w:eastAsiaTheme="minorHAnsi"/>
          <w:lang w:bidi="bg-BG"/>
        </w:rPr>
        <w:t>Да получава ежегодно в двумесечен срок от изтичането на всяка година, считано от датата на влизане в сила на концесионния договор, информация от концесионера за извършваните през годината дейности и мероприятия;</w:t>
      </w:r>
    </w:p>
    <w:p w:rsidR="00B658B7" w:rsidRPr="005504AB" w:rsidRDefault="00B658B7" w:rsidP="00EB2060">
      <w:pPr>
        <w:pStyle w:val="20"/>
        <w:shd w:val="clear" w:color="auto" w:fill="auto"/>
        <w:spacing w:before="0" w:after="200" w:line="276" w:lineRule="auto"/>
        <w:ind w:firstLine="740"/>
        <w:rPr>
          <w:rFonts w:eastAsiaTheme="minorHAnsi"/>
          <w:lang w:bidi="bg-BG"/>
        </w:rPr>
      </w:pPr>
      <w:r w:rsidRPr="005504AB">
        <w:rPr>
          <w:rFonts w:eastAsiaTheme="minorHAnsi"/>
          <w:lang w:bidi="bg-BG"/>
        </w:rPr>
        <w:t xml:space="preserve">Правата на </w:t>
      </w:r>
      <w:proofErr w:type="spellStart"/>
      <w:r w:rsidRPr="005504AB">
        <w:rPr>
          <w:rFonts w:eastAsiaTheme="minorHAnsi"/>
          <w:lang w:bidi="bg-BG"/>
        </w:rPr>
        <w:t>концедента</w:t>
      </w:r>
      <w:proofErr w:type="spellEnd"/>
      <w:r w:rsidRPr="005504AB">
        <w:rPr>
          <w:rFonts w:eastAsiaTheme="minorHAnsi"/>
          <w:lang w:bidi="bg-BG"/>
        </w:rPr>
        <w:t xml:space="preserve"> включват всички описани в договора задължения на концесионера.</w:t>
      </w:r>
    </w:p>
    <w:p w:rsidR="00B658B7" w:rsidRPr="005504AB" w:rsidRDefault="00B658B7" w:rsidP="00EB2060">
      <w:pPr>
        <w:pStyle w:val="20"/>
        <w:shd w:val="clear" w:color="auto" w:fill="auto"/>
        <w:spacing w:before="0" w:after="200" w:line="276" w:lineRule="auto"/>
        <w:ind w:firstLine="740"/>
        <w:rPr>
          <w:rFonts w:eastAsiaTheme="minorHAnsi"/>
          <w:lang w:bidi="bg-BG"/>
        </w:rPr>
      </w:pPr>
    </w:p>
    <w:p w:rsidR="00B658B7" w:rsidRPr="00C2781F" w:rsidRDefault="00B658B7" w:rsidP="00EB2060">
      <w:pPr>
        <w:pStyle w:val="20"/>
        <w:shd w:val="clear" w:color="auto" w:fill="auto"/>
        <w:spacing w:before="0" w:after="200" w:line="276" w:lineRule="auto"/>
        <w:ind w:firstLine="740"/>
        <w:rPr>
          <w:rFonts w:eastAsiaTheme="minorHAnsi"/>
          <w:b/>
          <w:lang w:bidi="bg-BG"/>
        </w:rPr>
      </w:pPr>
      <w:r w:rsidRPr="00C2781F">
        <w:rPr>
          <w:rFonts w:eastAsiaTheme="minorHAnsi"/>
          <w:b/>
          <w:lang w:bidi="bg-BG"/>
        </w:rPr>
        <w:t>Задължения на концедента</w:t>
      </w:r>
    </w:p>
    <w:p w:rsidR="00B658B7" w:rsidRPr="005504AB" w:rsidRDefault="00C2781F" w:rsidP="00EB2060">
      <w:pPr>
        <w:pStyle w:val="20"/>
        <w:shd w:val="clear" w:color="auto" w:fill="auto"/>
        <w:spacing w:before="0" w:after="200" w:line="276" w:lineRule="auto"/>
        <w:ind w:firstLine="740"/>
        <w:rPr>
          <w:rFonts w:eastAsiaTheme="minorHAnsi"/>
          <w:lang w:bidi="bg-BG"/>
        </w:rPr>
      </w:pPr>
      <w:r>
        <w:rPr>
          <w:rFonts w:eastAsiaTheme="minorHAnsi"/>
          <w:lang w:bidi="bg-BG"/>
        </w:rPr>
        <w:t>З</w:t>
      </w:r>
      <w:r w:rsidR="00B658B7" w:rsidRPr="005504AB">
        <w:rPr>
          <w:rFonts w:eastAsiaTheme="minorHAnsi"/>
          <w:lang w:bidi="bg-BG"/>
        </w:rPr>
        <w:t>а срока на договора за концесия да предостави на концесионера изключителните права за ползване върху обекта и да не предоставя през времетраенето на срока на договора такива права на трети лица</w:t>
      </w:r>
      <w:r w:rsidR="00B658B7" w:rsidRPr="00965D25">
        <w:rPr>
          <w:rFonts w:eastAsiaTheme="minorHAnsi"/>
          <w:lang w:bidi="bg-BG"/>
        </w:rPr>
        <w:t xml:space="preserve">. </w:t>
      </w:r>
      <w:r w:rsidR="00C9264D" w:rsidRPr="00965D25">
        <w:rPr>
          <w:rFonts w:eastAsiaTheme="minorHAnsi"/>
          <w:lang w:bidi="bg-BG"/>
        </w:rPr>
        <w:t xml:space="preserve">Да осигури пълен и безпрепятствен достъп на концесионера до обекта на концесията, по </w:t>
      </w:r>
      <w:proofErr w:type="spellStart"/>
      <w:r w:rsidR="00C9264D" w:rsidRPr="00965D25">
        <w:rPr>
          <w:rFonts w:eastAsiaTheme="minorHAnsi"/>
          <w:lang w:bidi="bg-BG"/>
        </w:rPr>
        <w:t>новоизграден</w:t>
      </w:r>
      <w:proofErr w:type="spellEnd"/>
      <w:r w:rsidR="00C9264D" w:rsidRPr="00965D25">
        <w:rPr>
          <w:rFonts w:eastAsiaTheme="minorHAnsi"/>
          <w:lang w:bidi="bg-BG"/>
        </w:rPr>
        <w:t xml:space="preserve"> с настилка от несортиран трошен камък общински полски път за целия срок на договора</w:t>
      </w:r>
      <w:r w:rsidR="00B658B7" w:rsidRPr="00965D25">
        <w:rPr>
          <w:rFonts w:eastAsiaTheme="minorHAnsi"/>
          <w:lang w:bidi="bg-BG"/>
        </w:rPr>
        <w:t>;</w:t>
      </w:r>
      <w:r w:rsidR="00C9264D">
        <w:rPr>
          <w:rFonts w:eastAsiaTheme="minorHAnsi"/>
          <w:lang w:bidi="bg-BG"/>
        </w:rPr>
        <w:t xml:space="preserve"> </w:t>
      </w:r>
    </w:p>
    <w:p w:rsidR="00B658B7" w:rsidRPr="005504AB" w:rsidRDefault="00B658B7" w:rsidP="00EB2060">
      <w:pPr>
        <w:pStyle w:val="20"/>
        <w:shd w:val="clear" w:color="auto" w:fill="auto"/>
        <w:tabs>
          <w:tab w:val="left" w:pos="1629"/>
        </w:tabs>
        <w:spacing w:before="0" w:after="200" w:line="276" w:lineRule="auto"/>
        <w:ind w:firstLine="740"/>
        <w:rPr>
          <w:rFonts w:eastAsiaTheme="minorHAnsi"/>
          <w:lang w:bidi="bg-BG"/>
        </w:rPr>
      </w:pPr>
      <w:r w:rsidRPr="005504AB">
        <w:rPr>
          <w:rFonts w:eastAsiaTheme="minorHAnsi"/>
          <w:lang w:bidi="bg-BG"/>
        </w:rPr>
        <w:t>Да предаде на концесионера обекта на концесия в състояние и по ред, определени с концесионния договор. Приемането и предаването се извършва в 3 (три) дневен срок от датата на влизане в сила на договора за концесията. За приемането и предаването на обекта, предмет на концесията, се съставя приемателно-предавателен протокол, подписан от страните;</w:t>
      </w:r>
    </w:p>
    <w:p w:rsidR="00B658B7" w:rsidRPr="005504AB" w:rsidRDefault="00B658B7" w:rsidP="00EB2060">
      <w:pPr>
        <w:pStyle w:val="20"/>
        <w:shd w:val="clear" w:color="auto" w:fill="auto"/>
        <w:tabs>
          <w:tab w:val="left" w:pos="1629"/>
        </w:tabs>
        <w:spacing w:before="0" w:after="200" w:line="276" w:lineRule="auto"/>
        <w:ind w:firstLine="740"/>
        <w:rPr>
          <w:rFonts w:eastAsiaTheme="minorHAnsi"/>
          <w:lang w:bidi="bg-BG"/>
        </w:rPr>
      </w:pPr>
      <w:r w:rsidRPr="005504AB">
        <w:rPr>
          <w:rFonts w:eastAsiaTheme="minorHAnsi"/>
          <w:lang w:bidi="bg-BG"/>
        </w:rPr>
        <w:t>Да не пречи на концесионера да изпълнява правата и задълженията си по договора, освен в случаите, регламентирани в действащото законодателство или при форсмажорни обстоятелства;</w:t>
      </w:r>
    </w:p>
    <w:p w:rsidR="00B658B7" w:rsidRPr="005504AB" w:rsidRDefault="00B658B7" w:rsidP="00EB2060">
      <w:pPr>
        <w:pStyle w:val="20"/>
        <w:shd w:val="clear" w:color="auto" w:fill="auto"/>
        <w:tabs>
          <w:tab w:val="left" w:pos="1629"/>
        </w:tabs>
        <w:spacing w:before="0" w:after="200" w:line="276" w:lineRule="auto"/>
        <w:ind w:firstLine="740"/>
        <w:rPr>
          <w:rFonts w:eastAsiaTheme="minorHAnsi"/>
          <w:lang w:bidi="bg-BG"/>
        </w:rPr>
      </w:pPr>
      <w:r w:rsidRPr="005504AB">
        <w:rPr>
          <w:rFonts w:eastAsiaTheme="minorHAnsi"/>
          <w:lang w:bidi="bg-BG"/>
        </w:rPr>
        <w:lastRenderedPageBreak/>
        <w:t>Да оказва съдействие при осъществяване на концесията, ако действията на концесионера са съобразени с договорните условия;</w:t>
      </w:r>
    </w:p>
    <w:p w:rsidR="00B658B7" w:rsidRPr="005504AB" w:rsidRDefault="00B658B7" w:rsidP="00EB2060">
      <w:pPr>
        <w:pStyle w:val="20"/>
        <w:shd w:val="clear" w:color="auto" w:fill="auto"/>
        <w:tabs>
          <w:tab w:val="left" w:pos="1629"/>
        </w:tabs>
        <w:spacing w:before="0" w:after="200" w:line="276" w:lineRule="auto"/>
        <w:ind w:firstLine="740"/>
        <w:rPr>
          <w:rFonts w:eastAsiaTheme="minorHAnsi"/>
          <w:lang w:bidi="bg-BG"/>
        </w:rPr>
      </w:pPr>
      <w:r w:rsidRPr="005504AB">
        <w:rPr>
          <w:rFonts w:eastAsiaTheme="minorHAnsi"/>
          <w:lang w:bidi="bg-BG"/>
        </w:rPr>
        <w:t xml:space="preserve">Да осъществява периодичен контрол по спазването на инженерните и технически изисквания към </w:t>
      </w:r>
      <w:proofErr w:type="spellStart"/>
      <w:r w:rsidRPr="005504AB">
        <w:rPr>
          <w:rFonts w:eastAsiaTheme="minorHAnsi"/>
          <w:lang w:bidi="bg-BG"/>
        </w:rPr>
        <w:t>водностопанската</w:t>
      </w:r>
      <w:proofErr w:type="spellEnd"/>
      <w:r w:rsidRPr="005504AB">
        <w:rPr>
          <w:rFonts w:eastAsiaTheme="minorHAnsi"/>
          <w:lang w:bidi="bg-BG"/>
        </w:rPr>
        <w:t xml:space="preserve"> система по отношение на сигурността и техническата й изправност;</w:t>
      </w:r>
    </w:p>
    <w:p w:rsidR="00B658B7" w:rsidRPr="005504AB" w:rsidRDefault="00B658B7" w:rsidP="00EB2060">
      <w:pPr>
        <w:pStyle w:val="20"/>
        <w:shd w:val="clear" w:color="auto" w:fill="auto"/>
        <w:tabs>
          <w:tab w:val="left" w:pos="1629"/>
        </w:tabs>
        <w:spacing w:before="0" w:after="200" w:line="276" w:lineRule="auto"/>
        <w:ind w:firstLine="740"/>
        <w:rPr>
          <w:rFonts w:eastAsiaTheme="minorHAnsi"/>
          <w:lang w:bidi="bg-BG"/>
        </w:rPr>
      </w:pPr>
      <w:r w:rsidRPr="005504AB">
        <w:rPr>
          <w:rFonts w:eastAsiaTheme="minorHAnsi"/>
          <w:lang w:bidi="bg-BG"/>
        </w:rPr>
        <w:t>Да осигурява на концесионера постоянен и неограничен достъп до всички части от водоема и свързаните с него технологични и инфраструктурни съоръжения (в т.ч. разположени в съседство други общински имоти) за осъществяване на дейностите, свързани с нормалната техническа експлоатация, поддържане и ремонт, правата и задълженията по концесионния договор и действащото законодателство;</w:t>
      </w:r>
    </w:p>
    <w:p w:rsidR="00B658B7" w:rsidRPr="005504AB" w:rsidRDefault="00B658B7" w:rsidP="00EB2060">
      <w:pPr>
        <w:pStyle w:val="20"/>
        <w:shd w:val="clear" w:color="auto" w:fill="auto"/>
        <w:tabs>
          <w:tab w:val="left" w:pos="1629"/>
        </w:tabs>
        <w:spacing w:before="0" w:after="200" w:line="276" w:lineRule="auto"/>
        <w:ind w:firstLine="740"/>
        <w:rPr>
          <w:rFonts w:eastAsiaTheme="minorHAnsi"/>
          <w:lang w:bidi="bg-BG"/>
        </w:rPr>
      </w:pPr>
      <w:r w:rsidRPr="005504AB">
        <w:rPr>
          <w:rFonts w:eastAsiaTheme="minorHAnsi"/>
          <w:lang w:bidi="bg-BG"/>
        </w:rPr>
        <w:t xml:space="preserve">Да прекрати договора, по реда и при условията, предвидени в </w:t>
      </w:r>
      <w:proofErr w:type="spellStart"/>
      <w:r w:rsidRPr="005504AB">
        <w:rPr>
          <w:rFonts w:eastAsiaTheme="minorHAnsi"/>
          <w:lang w:bidi="bg-BG"/>
        </w:rPr>
        <w:t>пар</w:t>
      </w:r>
      <w:proofErr w:type="spellEnd"/>
      <w:r w:rsidRPr="005504AB">
        <w:rPr>
          <w:rFonts w:eastAsiaTheme="minorHAnsi"/>
          <w:lang w:bidi="bg-BG"/>
        </w:rPr>
        <w:t>. 3 на Преходните и заключителните разпоредби на Закона за сдружения за напояване;</w:t>
      </w:r>
    </w:p>
    <w:p w:rsidR="00B658B7" w:rsidRDefault="00B658B7" w:rsidP="00EB2060">
      <w:pPr>
        <w:pStyle w:val="20"/>
        <w:shd w:val="clear" w:color="auto" w:fill="auto"/>
        <w:tabs>
          <w:tab w:val="left" w:pos="1629"/>
        </w:tabs>
        <w:spacing w:before="0" w:after="200" w:line="276" w:lineRule="auto"/>
        <w:ind w:firstLine="740"/>
        <w:rPr>
          <w:rFonts w:eastAsiaTheme="minorHAnsi"/>
          <w:lang w:bidi="bg-BG"/>
        </w:rPr>
      </w:pPr>
      <w:r w:rsidRPr="005504AB">
        <w:rPr>
          <w:rFonts w:eastAsiaTheme="minorHAnsi"/>
          <w:lang w:bidi="bg-BG"/>
        </w:rPr>
        <w:t>Да упражнява контрол по изпълнението на задълженията на концесионера по концесионния договор.</w:t>
      </w:r>
    </w:p>
    <w:p w:rsidR="00007F1E" w:rsidRDefault="00007F1E" w:rsidP="00007F1E">
      <w:pPr>
        <w:ind w:firstLine="709"/>
        <w:jc w:val="both"/>
        <w:rPr>
          <w:rFonts w:ascii="Courier New" w:hAnsi="Courier New" w:cs="Courier New"/>
          <w:lang w:bidi="bg-BG"/>
        </w:rPr>
      </w:pPr>
      <w:r w:rsidRPr="005504AB">
        <w:rPr>
          <w:rFonts w:ascii="Courier New" w:hAnsi="Courier New" w:cs="Courier New"/>
          <w:lang w:bidi="bg-BG"/>
        </w:rPr>
        <w:t>Условията и редът за решаване на спорове между страните</w:t>
      </w:r>
      <w:r>
        <w:rPr>
          <w:rFonts w:ascii="Courier New" w:hAnsi="Courier New" w:cs="Courier New"/>
          <w:lang w:bidi="bg-BG"/>
        </w:rPr>
        <w:t xml:space="preserve"> по процедурата</w:t>
      </w:r>
      <w:r w:rsidRPr="005504AB">
        <w:rPr>
          <w:rFonts w:ascii="Courier New" w:hAnsi="Courier New" w:cs="Courier New"/>
          <w:lang w:bidi="bg-BG"/>
        </w:rPr>
        <w:t xml:space="preserve"> се обжалват</w:t>
      </w:r>
      <w:r>
        <w:rPr>
          <w:rFonts w:ascii="Courier New" w:hAnsi="Courier New" w:cs="Courier New"/>
          <w:lang w:bidi="bg-BG"/>
        </w:rPr>
        <w:t xml:space="preserve"> от заинтересованите кандидати и/или участници</w:t>
      </w:r>
      <w:r w:rsidRPr="005504AB">
        <w:rPr>
          <w:rFonts w:ascii="Courier New" w:hAnsi="Courier New" w:cs="Courier New"/>
          <w:lang w:bidi="bg-BG"/>
        </w:rPr>
        <w:t xml:space="preserve"> пред Комисията за защита на конкуренцията относно законосъобразност</w:t>
      </w:r>
      <w:r>
        <w:rPr>
          <w:rFonts w:ascii="Courier New" w:hAnsi="Courier New" w:cs="Courier New"/>
          <w:lang w:bidi="bg-BG"/>
        </w:rPr>
        <w:t xml:space="preserve">та на издаваните от </w:t>
      </w:r>
      <w:proofErr w:type="spellStart"/>
      <w:r>
        <w:rPr>
          <w:rFonts w:ascii="Courier New" w:hAnsi="Courier New" w:cs="Courier New"/>
          <w:lang w:bidi="bg-BG"/>
        </w:rPr>
        <w:t>концедента</w:t>
      </w:r>
      <w:proofErr w:type="spellEnd"/>
      <w:r>
        <w:rPr>
          <w:rFonts w:ascii="Courier New" w:hAnsi="Courier New" w:cs="Courier New"/>
          <w:lang w:bidi="bg-BG"/>
        </w:rPr>
        <w:t xml:space="preserve"> актове. </w:t>
      </w:r>
    </w:p>
    <w:p w:rsidR="0056129D" w:rsidRDefault="0056129D" w:rsidP="0056129D">
      <w:pPr>
        <w:pStyle w:val="20"/>
        <w:numPr>
          <w:ilvl w:val="0"/>
          <w:numId w:val="3"/>
        </w:numPr>
        <w:shd w:val="clear" w:color="auto" w:fill="auto"/>
        <w:tabs>
          <w:tab w:val="left" w:pos="1152"/>
        </w:tabs>
        <w:spacing w:before="0" w:after="200" w:line="276" w:lineRule="auto"/>
        <w:ind w:firstLine="740"/>
        <w:rPr>
          <w:rFonts w:eastAsiaTheme="minorHAnsi"/>
          <w:b/>
          <w:bCs/>
        </w:rPr>
      </w:pPr>
      <w:r>
        <w:rPr>
          <w:rFonts w:eastAsiaTheme="minorHAnsi"/>
          <w:b/>
          <w:bCs/>
        </w:rPr>
        <w:t>Други елементи от концесията имащи значение за правния анализ.</w:t>
      </w:r>
    </w:p>
    <w:p w:rsidR="00B658B7" w:rsidRPr="005504AB" w:rsidRDefault="00B658B7" w:rsidP="00EB2060">
      <w:pPr>
        <w:pStyle w:val="20"/>
        <w:shd w:val="clear" w:color="auto" w:fill="auto"/>
        <w:tabs>
          <w:tab w:val="left" w:pos="1152"/>
        </w:tabs>
        <w:spacing w:before="0" w:after="200" w:line="276" w:lineRule="auto"/>
        <w:ind w:firstLine="740"/>
        <w:rPr>
          <w:rFonts w:eastAsiaTheme="minorHAnsi"/>
          <w:lang w:bidi="bg-BG"/>
        </w:rPr>
      </w:pPr>
      <w:r w:rsidRPr="005504AB">
        <w:rPr>
          <w:rFonts w:eastAsiaTheme="minorHAnsi"/>
          <w:b/>
          <w:bCs/>
        </w:rPr>
        <w:t xml:space="preserve">Начало на концесията </w:t>
      </w:r>
      <w:r w:rsidR="0056129D">
        <w:rPr>
          <w:rFonts w:eastAsiaTheme="minorHAnsi"/>
          <w:lang w:bidi="bg-BG"/>
        </w:rPr>
        <w:t>– предвижда се</w:t>
      </w:r>
      <w:r w:rsidRPr="005504AB">
        <w:rPr>
          <w:rFonts w:eastAsiaTheme="minorHAnsi"/>
          <w:lang w:bidi="bg-BG"/>
        </w:rPr>
        <w:t xml:space="preserve"> концесионният договор </w:t>
      </w:r>
      <w:r w:rsidR="0056129D">
        <w:rPr>
          <w:rFonts w:eastAsiaTheme="minorHAnsi"/>
          <w:lang w:bidi="bg-BG"/>
        </w:rPr>
        <w:t xml:space="preserve">да </w:t>
      </w:r>
      <w:r w:rsidRPr="005504AB">
        <w:rPr>
          <w:rFonts w:eastAsiaTheme="minorHAnsi"/>
          <w:lang w:bidi="bg-BG"/>
        </w:rPr>
        <w:t xml:space="preserve">влиза в сила от датата на подписването </w:t>
      </w:r>
      <w:r w:rsidR="0056129D">
        <w:rPr>
          <w:rFonts w:eastAsiaTheme="minorHAnsi"/>
          <w:lang w:bidi="bg-BG"/>
        </w:rPr>
        <w:t>му</w:t>
      </w:r>
      <w:r w:rsidRPr="005504AB">
        <w:rPr>
          <w:rFonts w:eastAsiaTheme="minorHAnsi"/>
          <w:lang w:bidi="bg-BG"/>
        </w:rPr>
        <w:t xml:space="preserve"> или от датата, която е посочена в него.</w:t>
      </w:r>
    </w:p>
    <w:p w:rsidR="00B658B7" w:rsidRPr="005504AB" w:rsidRDefault="00B658B7" w:rsidP="0056129D">
      <w:pPr>
        <w:pStyle w:val="20"/>
        <w:shd w:val="clear" w:color="auto" w:fill="auto"/>
        <w:tabs>
          <w:tab w:val="left" w:pos="1152"/>
        </w:tabs>
        <w:spacing w:before="0" w:after="200" w:line="276" w:lineRule="auto"/>
        <w:ind w:firstLine="740"/>
        <w:rPr>
          <w:rFonts w:eastAsiaTheme="minorHAnsi"/>
          <w:lang w:bidi="bg-BG"/>
        </w:rPr>
      </w:pPr>
      <w:r w:rsidRPr="005504AB">
        <w:rPr>
          <w:rFonts w:eastAsiaTheme="minorHAnsi"/>
          <w:b/>
          <w:bCs/>
        </w:rPr>
        <w:t xml:space="preserve">Концесионно възнаграждение </w:t>
      </w:r>
      <w:r w:rsidRPr="005504AB">
        <w:rPr>
          <w:rFonts w:eastAsiaTheme="minorHAnsi"/>
          <w:lang w:bidi="bg-BG"/>
        </w:rPr>
        <w:t>- Съгласно чл. 33, ал. 2 от ЗК</w:t>
      </w:r>
      <w:r w:rsidR="0056129D">
        <w:rPr>
          <w:rFonts w:eastAsiaTheme="minorHAnsi"/>
          <w:lang w:bidi="bg-BG"/>
        </w:rPr>
        <w:t xml:space="preserve"> </w:t>
      </w:r>
      <w:r w:rsidRPr="005504AB">
        <w:rPr>
          <w:rFonts w:eastAsiaTheme="minorHAnsi"/>
          <w:lang w:bidi="bg-BG"/>
        </w:rPr>
        <w:t xml:space="preserve">при концесия за ползване и когато обектът на концесията е публична общинска собственост, както е в конкретния случай, винаги се дължи концесионно възнаграждение, което концесионерът заплаща на </w:t>
      </w:r>
      <w:proofErr w:type="spellStart"/>
      <w:r w:rsidRPr="005504AB">
        <w:rPr>
          <w:rFonts w:eastAsiaTheme="minorHAnsi"/>
          <w:lang w:bidi="bg-BG"/>
        </w:rPr>
        <w:t>концедента</w:t>
      </w:r>
      <w:proofErr w:type="spellEnd"/>
      <w:r w:rsidRPr="005504AB">
        <w:rPr>
          <w:rFonts w:eastAsiaTheme="minorHAnsi"/>
          <w:lang w:bidi="bg-BG"/>
        </w:rPr>
        <w:t>.</w:t>
      </w:r>
      <w:r w:rsidR="0056129D">
        <w:rPr>
          <w:rFonts w:eastAsiaTheme="minorHAnsi"/>
          <w:lang w:bidi="bg-BG"/>
        </w:rPr>
        <w:t xml:space="preserve"> Конкретният размер</w:t>
      </w:r>
      <w:r w:rsidRPr="005504AB">
        <w:rPr>
          <w:rFonts w:eastAsiaTheme="minorHAnsi"/>
          <w:lang w:bidi="bg-BG"/>
        </w:rPr>
        <w:t xml:space="preserve"> </w:t>
      </w:r>
      <w:r w:rsidR="0056129D">
        <w:rPr>
          <w:rFonts w:eastAsiaTheme="minorHAnsi"/>
          <w:lang w:bidi="bg-BG"/>
        </w:rPr>
        <w:t>на г</w:t>
      </w:r>
      <w:r w:rsidRPr="005504AB">
        <w:rPr>
          <w:rFonts w:eastAsiaTheme="minorHAnsi"/>
          <w:lang w:bidi="bg-BG"/>
        </w:rPr>
        <w:t>одишното концесионно възнаграждението</w:t>
      </w:r>
      <w:r w:rsidR="0056129D">
        <w:rPr>
          <w:rFonts w:eastAsiaTheme="minorHAnsi"/>
          <w:lang w:bidi="bg-BG"/>
        </w:rPr>
        <w:t xml:space="preserve"> ще</w:t>
      </w:r>
      <w:r w:rsidRPr="005504AB">
        <w:rPr>
          <w:rFonts w:eastAsiaTheme="minorHAnsi"/>
          <w:lang w:bidi="bg-BG"/>
        </w:rPr>
        <w:t xml:space="preserve"> се определ</w:t>
      </w:r>
      <w:r w:rsidR="0056129D">
        <w:rPr>
          <w:rFonts w:eastAsiaTheme="minorHAnsi"/>
          <w:lang w:bidi="bg-BG"/>
        </w:rPr>
        <w:t>и</w:t>
      </w:r>
      <w:r w:rsidRPr="005504AB">
        <w:rPr>
          <w:rFonts w:eastAsiaTheme="minorHAnsi"/>
          <w:lang w:bidi="bg-BG"/>
        </w:rPr>
        <w:t xml:space="preserve"> въз основа на офертата на участника, обявен за концесионер. </w:t>
      </w:r>
    </w:p>
    <w:p w:rsidR="0056129D" w:rsidRDefault="0056129D" w:rsidP="0056129D">
      <w:pPr>
        <w:pStyle w:val="70"/>
        <w:shd w:val="clear" w:color="auto" w:fill="auto"/>
        <w:tabs>
          <w:tab w:val="left" w:pos="0"/>
        </w:tabs>
        <w:spacing w:before="0" w:after="480"/>
        <w:ind w:right="160" w:firstLine="820"/>
      </w:pPr>
      <w:r>
        <w:t xml:space="preserve">Гаранция за изпълнение на задълженията по концесионния договор </w:t>
      </w:r>
      <w:r>
        <w:rPr>
          <w:b w:val="0"/>
        </w:rPr>
        <w:t>–</w:t>
      </w:r>
      <w:r>
        <w:t xml:space="preserve"> </w:t>
      </w:r>
      <w:r w:rsidRPr="0056129D">
        <w:rPr>
          <w:b w:val="0"/>
        </w:rPr>
        <w:t>предвижда се к</w:t>
      </w:r>
      <w:r w:rsidRPr="0056129D">
        <w:rPr>
          <w:rStyle w:val="71"/>
        </w:rPr>
        <w:t>онцесионерът</w:t>
      </w:r>
      <w:r>
        <w:rPr>
          <w:rStyle w:val="71"/>
        </w:rPr>
        <w:t xml:space="preserve"> да представи </w:t>
      </w:r>
      <w:r w:rsidRPr="0056129D">
        <w:rPr>
          <w:b w:val="0"/>
        </w:rPr>
        <w:t>гаранция за изпълнение на задълженията си по концесионния договор.</w:t>
      </w:r>
      <w:r>
        <w:t xml:space="preserve"> </w:t>
      </w:r>
      <w:r>
        <w:rPr>
          <w:rStyle w:val="71"/>
        </w:rPr>
        <w:t>Гаранцията ще бъде определена с решението за откриване на процедура за определяне на концесионер.</w:t>
      </w:r>
    </w:p>
    <w:p w:rsidR="00B658B7" w:rsidRPr="005504AB" w:rsidRDefault="0056129D" w:rsidP="00EB2060">
      <w:pPr>
        <w:ind w:firstLine="740"/>
        <w:jc w:val="both"/>
        <w:rPr>
          <w:rFonts w:ascii="Courier New" w:hAnsi="Courier New" w:cs="Courier New"/>
          <w:lang w:bidi="bg-BG"/>
        </w:rPr>
      </w:pPr>
      <w:r>
        <w:rPr>
          <w:rFonts w:ascii="Courier New" w:hAnsi="Courier New" w:cs="Courier New"/>
          <w:b/>
          <w:lang w:bidi="bg-BG"/>
        </w:rPr>
        <w:lastRenderedPageBreak/>
        <w:t>С</w:t>
      </w:r>
      <w:r w:rsidRPr="0056129D">
        <w:rPr>
          <w:rFonts w:ascii="Courier New" w:hAnsi="Courier New" w:cs="Courier New"/>
          <w:b/>
          <w:lang w:bidi="bg-BG"/>
        </w:rPr>
        <w:t>рок на концесията</w:t>
      </w:r>
      <w:r>
        <w:rPr>
          <w:rFonts w:ascii="Courier New" w:hAnsi="Courier New" w:cs="Courier New"/>
          <w:lang w:bidi="bg-BG"/>
        </w:rPr>
        <w:t xml:space="preserve"> -  предлага се срокът на концесията да бъде 25 години, като в обосновката на концесията са изложени подробни мотиви относно обстоятелствата, които определят този срок.</w:t>
      </w:r>
    </w:p>
    <w:p w:rsidR="00007F1E" w:rsidRDefault="0056129D" w:rsidP="0056129D">
      <w:pPr>
        <w:pStyle w:val="70"/>
        <w:shd w:val="clear" w:color="auto" w:fill="auto"/>
        <w:tabs>
          <w:tab w:val="left" w:pos="0"/>
        </w:tabs>
        <w:spacing w:before="0"/>
        <w:ind w:firstLine="709"/>
        <w:rPr>
          <w:b w:val="0"/>
        </w:rPr>
      </w:pPr>
      <w:r w:rsidRPr="0056129D">
        <w:t>Заявления, оферти, условия и документи за участие в процедурата</w:t>
      </w:r>
      <w:r w:rsidRPr="0056129D">
        <w:rPr>
          <w:b w:val="0"/>
        </w:rPr>
        <w:t xml:space="preserve"> </w:t>
      </w:r>
      <w:r>
        <w:rPr>
          <w:b w:val="0"/>
        </w:rPr>
        <w:t>–</w:t>
      </w:r>
      <w:r w:rsidRPr="0056129D">
        <w:rPr>
          <w:b w:val="0"/>
        </w:rPr>
        <w:t xml:space="preserve"> </w:t>
      </w:r>
      <w:r>
        <w:rPr>
          <w:b w:val="0"/>
        </w:rPr>
        <w:t xml:space="preserve">предвижда се </w:t>
      </w:r>
      <w:proofErr w:type="spellStart"/>
      <w:r>
        <w:rPr>
          <w:b w:val="0"/>
        </w:rPr>
        <w:t>концедентът</w:t>
      </w:r>
      <w:proofErr w:type="spellEnd"/>
      <w:r>
        <w:rPr>
          <w:b w:val="0"/>
        </w:rPr>
        <w:t xml:space="preserve"> да постави минимални</w:t>
      </w:r>
      <w:r w:rsidR="00007F1E">
        <w:rPr>
          <w:b w:val="0"/>
        </w:rPr>
        <w:t>те</w:t>
      </w:r>
      <w:r w:rsidRPr="0056129D">
        <w:rPr>
          <w:b w:val="0"/>
        </w:rPr>
        <w:t xml:space="preserve"> изисквания към офертите</w:t>
      </w:r>
      <w:r w:rsidR="00007F1E">
        <w:rPr>
          <w:b w:val="0"/>
        </w:rPr>
        <w:t xml:space="preserve"> в документацията за концесията. Там подробно ще бъдат определени и всички условия за участие в процедурата, включително основанията за изключване и отстраняване от процедурата. Препоръчително е да не се поставят тежки и специфични условия за да се осигури възможност за участие на повече заинтересовани кандидати. </w:t>
      </w:r>
    </w:p>
    <w:p w:rsidR="00007F1E" w:rsidRDefault="00007F1E" w:rsidP="0056129D">
      <w:pPr>
        <w:pStyle w:val="70"/>
        <w:shd w:val="clear" w:color="auto" w:fill="auto"/>
        <w:tabs>
          <w:tab w:val="left" w:pos="0"/>
        </w:tabs>
        <w:spacing w:before="0"/>
        <w:ind w:firstLine="709"/>
        <w:rPr>
          <w:b w:val="0"/>
        </w:rPr>
      </w:pPr>
    </w:p>
    <w:p w:rsidR="00007F1E" w:rsidRPr="00007F1E" w:rsidRDefault="00007F1E" w:rsidP="00007F1E">
      <w:pPr>
        <w:pStyle w:val="70"/>
        <w:numPr>
          <w:ilvl w:val="0"/>
          <w:numId w:val="3"/>
        </w:numPr>
        <w:shd w:val="clear" w:color="auto" w:fill="auto"/>
        <w:tabs>
          <w:tab w:val="left" w:pos="0"/>
        </w:tabs>
        <w:spacing w:before="0"/>
        <w:ind w:firstLine="709"/>
        <w:rPr>
          <w:rFonts w:eastAsiaTheme="minorHAnsi"/>
          <w:b w:val="0"/>
          <w:bCs w:val="0"/>
          <w:lang w:bidi="bg-BG"/>
        </w:rPr>
      </w:pPr>
      <w:r w:rsidRPr="00007F1E">
        <w:t>Правни изводи</w:t>
      </w:r>
      <w:r>
        <w:t>.</w:t>
      </w:r>
      <w:r w:rsidRPr="00007F1E">
        <w:t xml:space="preserve"> </w:t>
      </w:r>
    </w:p>
    <w:p w:rsidR="0056129D" w:rsidRPr="00007F1E" w:rsidRDefault="00007F1E" w:rsidP="00007F1E">
      <w:pPr>
        <w:pStyle w:val="70"/>
        <w:shd w:val="clear" w:color="auto" w:fill="auto"/>
        <w:tabs>
          <w:tab w:val="left" w:pos="0"/>
        </w:tabs>
        <w:spacing w:before="0"/>
        <w:ind w:firstLine="709"/>
        <w:rPr>
          <w:rFonts w:eastAsiaTheme="minorHAnsi"/>
          <w:b w:val="0"/>
          <w:bCs w:val="0"/>
          <w:lang w:bidi="bg-BG"/>
        </w:rPr>
      </w:pPr>
      <w:r w:rsidRPr="00007F1E">
        <w:rPr>
          <w:b w:val="0"/>
        </w:rPr>
        <w:t>Въз основа на</w:t>
      </w:r>
      <w:r>
        <w:rPr>
          <w:rFonts w:eastAsiaTheme="minorHAnsi"/>
          <w:b w:val="0"/>
          <w:bCs w:val="0"/>
          <w:lang w:bidi="bg-BG"/>
        </w:rPr>
        <w:t xml:space="preserve"> изложените по-горе факти, обстоятелства и съображения, се налага изводът, че е налице, както фактическо, така и правно основание за да се открие процедура за отдаване на обекта на концесия.   </w:t>
      </w:r>
      <w:r w:rsidRPr="00007F1E">
        <w:rPr>
          <w:rFonts w:eastAsiaTheme="minorHAnsi"/>
          <w:b w:val="0"/>
          <w:bCs w:val="0"/>
          <w:lang w:bidi="bg-BG"/>
        </w:rPr>
        <w:t xml:space="preserve">   </w:t>
      </w:r>
    </w:p>
    <w:sectPr w:rsidR="0056129D" w:rsidRPr="00007F1E" w:rsidSect="000C0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5F7"/>
    <w:multiLevelType w:val="multilevel"/>
    <w:tmpl w:val="4978036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21ACD"/>
    <w:multiLevelType w:val="multilevel"/>
    <w:tmpl w:val="C92E93B4"/>
    <w:lvl w:ilvl="0">
      <w:start w:val="6"/>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616A95"/>
    <w:multiLevelType w:val="hybridMultilevel"/>
    <w:tmpl w:val="7EB449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B5FAB0C6">
      <w:numFmt w:val="bullet"/>
      <w:lvlText w:val="-"/>
      <w:lvlJc w:val="left"/>
      <w:pPr>
        <w:ind w:left="3495" w:hanging="975"/>
      </w:pPr>
      <w:rPr>
        <w:rFonts w:ascii="Courier New" w:eastAsiaTheme="minorHAnsi" w:hAnsi="Courier New" w:cs="Courier New"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EE8169E"/>
    <w:multiLevelType w:val="multilevel"/>
    <w:tmpl w:val="9B72DFC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78291B"/>
    <w:multiLevelType w:val="multilevel"/>
    <w:tmpl w:val="1098DE6A"/>
    <w:lvl w:ilvl="0">
      <w:start w:val="1"/>
      <w:numFmt w:val="decimal"/>
      <w:lvlText w:val="5.%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E22934"/>
    <w:multiLevelType w:val="hybridMultilevel"/>
    <w:tmpl w:val="AFE46B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525723E5"/>
    <w:multiLevelType w:val="multilevel"/>
    <w:tmpl w:val="9AB8013C"/>
    <w:lvl w:ilvl="0">
      <w:start w:val="1"/>
      <w:numFmt w:val="decimal"/>
      <w:lvlText w:val="%1."/>
      <w:lvlJc w:val="left"/>
      <w:pPr>
        <w:ind w:left="1429" w:hanging="360"/>
      </w:pPr>
      <w:rPr>
        <w:rFonts w:hint="default"/>
      </w:rPr>
    </w:lvl>
    <w:lvl w:ilvl="1">
      <w:start w:val="24"/>
      <w:numFmt w:val="decimal"/>
      <w:isLgl/>
      <w:lvlText w:val="%1.%2."/>
      <w:lvlJc w:val="left"/>
      <w:pPr>
        <w:ind w:left="1924" w:hanging="855"/>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589" w:hanging="2520"/>
      </w:pPr>
      <w:rPr>
        <w:rFonts w:hint="default"/>
      </w:rPr>
    </w:lvl>
    <w:lvl w:ilvl="8">
      <w:start w:val="1"/>
      <w:numFmt w:val="decimal"/>
      <w:isLgl/>
      <w:lvlText w:val="%1.%2.%3.%4.%5.%6.%7.%8.%9."/>
      <w:lvlJc w:val="left"/>
      <w:pPr>
        <w:ind w:left="3949" w:hanging="2880"/>
      </w:pPr>
      <w:rPr>
        <w:rFonts w:hint="default"/>
      </w:rPr>
    </w:lvl>
  </w:abstractNum>
  <w:abstractNum w:abstractNumId="7" w15:restartNumberingAfterBreak="0">
    <w:nsid w:val="59962939"/>
    <w:multiLevelType w:val="multilevel"/>
    <w:tmpl w:val="09B6EFC4"/>
    <w:lvl w:ilvl="0">
      <w:start w:val="1"/>
      <w:numFmt w:val="decimal"/>
      <w:lvlText w:val="%1."/>
      <w:lvlJc w:val="left"/>
      <w:rPr>
        <w:rFonts w:ascii="Courier New" w:eastAsia="Times New Roman" w:hAnsi="Courier New" w:cs="Courier New"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6C1F63"/>
    <w:multiLevelType w:val="multilevel"/>
    <w:tmpl w:val="92FC4CC0"/>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Courier New" w:eastAsia="Courier New" w:hAnsi="Courier New" w:cs="Courier New"/>
        <w:b/>
        <w:bCs w:val="0"/>
        <w:i w:val="0"/>
        <w:iCs w:val="0"/>
        <w:smallCaps w:val="0"/>
        <w:strike w:val="0"/>
        <w:color w:val="000000"/>
        <w:spacing w:val="-4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9A06FB"/>
    <w:multiLevelType w:val="multilevel"/>
    <w:tmpl w:val="E52EBD3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55803"/>
    <w:multiLevelType w:val="hybridMultilevel"/>
    <w:tmpl w:val="52B2F12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15:restartNumberingAfterBreak="0">
    <w:nsid w:val="758C4942"/>
    <w:multiLevelType w:val="multilevel"/>
    <w:tmpl w:val="4E52F5D2"/>
    <w:lvl w:ilvl="0">
      <w:start w:val="1"/>
      <w:numFmt w:val="upperRoman"/>
      <w:lvlText w:val="%1."/>
      <w:lvlJc w:val="left"/>
      <w:rPr>
        <w:rFonts w:ascii="Courier New" w:eastAsia="Times New Roman" w:hAnsi="Courier New" w:cs="Courier New"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C55E04"/>
    <w:multiLevelType w:val="multilevel"/>
    <w:tmpl w:val="9AB8013C"/>
    <w:lvl w:ilvl="0">
      <w:start w:val="1"/>
      <w:numFmt w:val="decimal"/>
      <w:lvlText w:val="%1."/>
      <w:lvlJc w:val="left"/>
      <w:pPr>
        <w:ind w:left="1429" w:hanging="360"/>
      </w:pPr>
      <w:rPr>
        <w:rFonts w:hint="default"/>
      </w:rPr>
    </w:lvl>
    <w:lvl w:ilvl="1">
      <w:start w:val="24"/>
      <w:numFmt w:val="decimal"/>
      <w:isLgl/>
      <w:lvlText w:val="%1.%2."/>
      <w:lvlJc w:val="left"/>
      <w:pPr>
        <w:ind w:left="1924" w:hanging="855"/>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589" w:hanging="2520"/>
      </w:pPr>
      <w:rPr>
        <w:rFonts w:hint="default"/>
      </w:rPr>
    </w:lvl>
    <w:lvl w:ilvl="8">
      <w:start w:val="1"/>
      <w:numFmt w:val="decimal"/>
      <w:isLgl/>
      <w:lvlText w:val="%1.%2.%3.%4.%5.%6.%7.%8.%9."/>
      <w:lvlJc w:val="left"/>
      <w:pPr>
        <w:ind w:left="3949" w:hanging="2880"/>
      </w:pPr>
      <w:rPr>
        <w:rFonts w:hint="default"/>
      </w:rPr>
    </w:lvl>
  </w:abstractNum>
  <w:abstractNum w:abstractNumId="13" w15:restartNumberingAfterBreak="0">
    <w:nsid w:val="7B4A2146"/>
    <w:multiLevelType w:val="multilevel"/>
    <w:tmpl w:val="604CC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B7652C"/>
    <w:multiLevelType w:val="multilevel"/>
    <w:tmpl w:val="1098DE6A"/>
    <w:lvl w:ilvl="0">
      <w:start w:val="1"/>
      <w:numFmt w:val="decimal"/>
      <w:lvlText w:val="5.%1."/>
      <w:lvlJc w:val="left"/>
      <w:rPr>
        <w:rFonts w:ascii="Courier New" w:eastAsia="Courier New" w:hAnsi="Courier New" w:cs="Courier New"/>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3"/>
  </w:num>
  <w:num w:numId="5">
    <w:abstractNumId w:val="9"/>
  </w:num>
  <w:num w:numId="6">
    <w:abstractNumId w:val="0"/>
  </w:num>
  <w:num w:numId="7">
    <w:abstractNumId w:val="14"/>
  </w:num>
  <w:num w:numId="8">
    <w:abstractNumId w:val="1"/>
  </w:num>
  <w:num w:numId="9">
    <w:abstractNumId w:val="8"/>
  </w:num>
  <w:num w:numId="10">
    <w:abstractNumId w:val="4"/>
  </w:num>
  <w:num w:numId="11">
    <w:abstractNumId w:val="2"/>
  </w:num>
  <w:num w:numId="12">
    <w:abstractNumId w:val="5"/>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6A"/>
    <w:rsid w:val="000027DB"/>
    <w:rsid w:val="00007F1E"/>
    <w:rsid w:val="000715BE"/>
    <w:rsid w:val="000C0C20"/>
    <w:rsid w:val="00111A3C"/>
    <w:rsid w:val="001832DA"/>
    <w:rsid w:val="00202C9A"/>
    <w:rsid w:val="002B57D7"/>
    <w:rsid w:val="00372EA7"/>
    <w:rsid w:val="003775EF"/>
    <w:rsid w:val="00397612"/>
    <w:rsid w:val="003E6A7A"/>
    <w:rsid w:val="005504AB"/>
    <w:rsid w:val="0056129D"/>
    <w:rsid w:val="005E631B"/>
    <w:rsid w:val="005F2CE8"/>
    <w:rsid w:val="006B4323"/>
    <w:rsid w:val="006E0B48"/>
    <w:rsid w:val="00754F49"/>
    <w:rsid w:val="00887FF6"/>
    <w:rsid w:val="00965D25"/>
    <w:rsid w:val="00A561D2"/>
    <w:rsid w:val="00A84A3B"/>
    <w:rsid w:val="00AB1A44"/>
    <w:rsid w:val="00B658B7"/>
    <w:rsid w:val="00C2781F"/>
    <w:rsid w:val="00C9264D"/>
    <w:rsid w:val="00C962B5"/>
    <w:rsid w:val="00D56301"/>
    <w:rsid w:val="00D86C6A"/>
    <w:rsid w:val="00E124B1"/>
    <w:rsid w:val="00E25E04"/>
    <w:rsid w:val="00E5236F"/>
    <w:rsid w:val="00EA3F4D"/>
    <w:rsid w:val="00EB20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32E4"/>
  <w15:docId w15:val="{17CFAE51-02C2-4236-A14D-EF3B3734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rsid w:val="00AB1A44"/>
    <w:rPr>
      <w:rFonts w:ascii="Courier New" w:eastAsia="Courier New" w:hAnsi="Courier New" w:cs="Courier New"/>
      <w:shd w:val="clear" w:color="auto" w:fill="FFFFFF"/>
    </w:rPr>
  </w:style>
  <w:style w:type="character" w:customStyle="1" w:styleId="21">
    <w:name w:val="Основен текст (2) + Удебелен"/>
    <w:basedOn w:val="2"/>
    <w:rsid w:val="00AB1A44"/>
    <w:rPr>
      <w:rFonts w:ascii="Courier New" w:eastAsia="Courier New" w:hAnsi="Courier New" w:cs="Courier New"/>
      <w:b/>
      <w:bCs/>
      <w:color w:val="000000"/>
      <w:spacing w:val="0"/>
      <w:w w:val="100"/>
      <w:position w:val="0"/>
      <w:sz w:val="24"/>
      <w:szCs w:val="24"/>
      <w:shd w:val="clear" w:color="auto" w:fill="FFFFFF"/>
      <w:lang w:val="bg-BG" w:eastAsia="bg-BG" w:bidi="bg-BG"/>
    </w:rPr>
  </w:style>
  <w:style w:type="paragraph" w:customStyle="1" w:styleId="20">
    <w:name w:val="Основен текст (2)"/>
    <w:basedOn w:val="a"/>
    <w:link w:val="2"/>
    <w:rsid w:val="00AB1A44"/>
    <w:pPr>
      <w:widowControl w:val="0"/>
      <w:shd w:val="clear" w:color="auto" w:fill="FFFFFF"/>
      <w:spacing w:before="420" w:after="240" w:line="270" w:lineRule="exact"/>
      <w:ind w:hanging="840"/>
      <w:jc w:val="both"/>
    </w:pPr>
    <w:rPr>
      <w:rFonts w:ascii="Courier New" w:eastAsia="Courier New" w:hAnsi="Courier New" w:cs="Courier New"/>
    </w:rPr>
  </w:style>
  <w:style w:type="character" w:customStyle="1" w:styleId="22">
    <w:name w:val="Основен текст (2) + Удебелен;Курсив"/>
    <w:basedOn w:val="2"/>
    <w:rsid w:val="00A84A3B"/>
    <w:rPr>
      <w:rFonts w:ascii="Courier New" w:eastAsia="Courier New" w:hAnsi="Courier New" w:cs="Courier New"/>
      <w:b/>
      <w:bCs/>
      <w:i/>
      <w:iCs/>
      <w:smallCaps w:val="0"/>
      <w:strike w:val="0"/>
      <w:color w:val="000000"/>
      <w:spacing w:val="0"/>
      <w:w w:val="100"/>
      <w:position w:val="0"/>
      <w:sz w:val="24"/>
      <w:szCs w:val="24"/>
      <w:u w:val="none"/>
      <w:shd w:val="clear" w:color="auto" w:fill="FFFFFF"/>
      <w:lang w:val="bg-BG" w:eastAsia="bg-BG" w:bidi="bg-BG"/>
    </w:rPr>
  </w:style>
  <w:style w:type="character" w:customStyle="1" w:styleId="7">
    <w:name w:val="Основен текст (7)_"/>
    <w:basedOn w:val="a0"/>
    <w:link w:val="70"/>
    <w:rsid w:val="00A84A3B"/>
    <w:rPr>
      <w:rFonts w:ascii="Courier New" w:eastAsia="Courier New" w:hAnsi="Courier New" w:cs="Courier New"/>
      <w:b/>
      <w:bCs/>
      <w:shd w:val="clear" w:color="auto" w:fill="FFFFFF"/>
    </w:rPr>
  </w:style>
  <w:style w:type="character" w:customStyle="1" w:styleId="8">
    <w:name w:val="Основен текст (8)_"/>
    <w:basedOn w:val="a0"/>
    <w:link w:val="80"/>
    <w:rsid w:val="00A84A3B"/>
    <w:rPr>
      <w:rFonts w:ascii="Courier New" w:eastAsia="Courier New" w:hAnsi="Courier New" w:cs="Courier New"/>
      <w:b/>
      <w:bCs/>
      <w:i/>
      <w:iCs/>
      <w:shd w:val="clear" w:color="auto" w:fill="FFFFFF"/>
    </w:rPr>
  </w:style>
  <w:style w:type="character" w:customStyle="1" w:styleId="81">
    <w:name w:val="Основен текст (8) + Не е удебелен;Не е курсив"/>
    <w:basedOn w:val="8"/>
    <w:rsid w:val="00A84A3B"/>
    <w:rPr>
      <w:rFonts w:ascii="Courier New" w:eastAsia="Courier New" w:hAnsi="Courier New" w:cs="Courier New"/>
      <w:b/>
      <w:bCs/>
      <w:i/>
      <w:iCs/>
      <w:color w:val="000000"/>
      <w:spacing w:val="0"/>
      <w:w w:val="100"/>
      <w:position w:val="0"/>
      <w:sz w:val="24"/>
      <w:szCs w:val="24"/>
      <w:shd w:val="clear" w:color="auto" w:fill="FFFFFF"/>
      <w:lang w:val="bg-BG" w:eastAsia="bg-BG" w:bidi="bg-BG"/>
    </w:rPr>
  </w:style>
  <w:style w:type="paragraph" w:customStyle="1" w:styleId="70">
    <w:name w:val="Основен текст (7)"/>
    <w:basedOn w:val="a"/>
    <w:link w:val="7"/>
    <w:rsid w:val="00A84A3B"/>
    <w:pPr>
      <w:widowControl w:val="0"/>
      <w:shd w:val="clear" w:color="auto" w:fill="FFFFFF"/>
      <w:spacing w:before="240" w:after="0" w:line="270" w:lineRule="exact"/>
      <w:jc w:val="both"/>
    </w:pPr>
    <w:rPr>
      <w:rFonts w:ascii="Courier New" w:eastAsia="Courier New" w:hAnsi="Courier New" w:cs="Courier New"/>
      <w:b/>
      <w:bCs/>
    </w:rPr>
  </w:style>
  <w:style w:type="paragraph" w:customStyle="1" w:styleId="80">
    <w:name w:val="Основен текст (8)"/>
    <w:basedOn w:val="a"/>
    <w:link w:val="8"/>
    <w:rsid w:val="00A84A3B"/>
    <w:pPr>
      <w:widowControl w:val="0"/>
      <w:shd w:val="clear" w:color="auto" w:fill="FFFFFF"/>
      <w:spacing w:before="240" w:after="240" w:line="263" w:lineRule="exact"/>
      <w:jc w:val="both"/>
    </w:pPr>
    <w:rPr>
      <w:rFonts w:ascii="Courier New" w:eastAsia="Courier New" w:hAnsi="Courier New" w:cs="Courier New"/>
      <w:b/>
      <w:bCs/>
      <w:i/>
      <w:iCs/>
    </w:rPr>
  </w:style>
  <w:style w:type="character" w:customStyle="1" w:styleId="3">
    <w:name w:val="Заглавие #3_"/>
    <w:basedOn w:val="a0"/>
    <w:link w:val="30"/>
    <w:rsid w:val="00B658B7"/>
    <w:rPr>
      <w:rFonts w:ascii="Courier New" w:eastAsia="Courier New" w:hAnsi="Courier New" w:cs="Courier New"/>
      <w:b/>
      <w:bCs/>
      <w:i/>
      <w:iCs/>
      <w:shd w:val="clear" w:color="auto" w:fill="FFFFFF"/>
    </w:rPr>
  </w:style>
  <w:style w:type="paragraph" w:customStyle="1" w:styleId="30">
    <w:name w:val="Заглавие #3"/>
    <w:basedOn w:val="a"/>
    <w:link w:val="3"/>
    <w:rsid w:val="00B658B7"/>
    <w:pPr>
      <w:widowControl w:val="0"/>
      <w:shd w:val="clear" w:color="auto" w:fill="FFFFFF"/>
      <w:spacing w:before="360" w:after="360" w:line="0" w:lineRule="atLeast"/>
      <w:jc w:val="both"/>
      <w:outlineLvl w:val="2"/>
    </w:pPr>
    <w:rPr>
      <w:rFonts w:ascii="Courier New" w:eastAsia="Courier New" w:hAnsi="Courier New" w:cs="Courier New"/>
      <w:b/>
      <w:bCs/>
      <w:i/>
      <w:iCs/>
    </w:rPr>
  </w:style>
  <w:style w:type="paragraph" w:styleId="a3">
    <w:name w:val="List Paragraph"/>
    <w:basedOn w:val="a"/>
    <w:uiPriority w:val="34"/>
    <w:qFormat/>
    <w:rsid w:val="00B658B7"/>
    <w:pPr>
      <w:widowControl w:val="0"/>
      <w:spacing w:after="0" w:line="240" w:lineRule="auto"/>
      <w:ind w:left="720"/>
      <w:contextualSpacing/>
    </w:pPr>
    <w:rPr>
      <w:rFonts w:ascii="Arial Unicode MS" w:eastAsia="Arial Unicode MS" w:hAnsi="Arial Unicode MS" w:cs="Arial Unicode MS"/>
      <w:color w:val="000000"/>
      <w:lang w:eastAsia="bg-BG" w:bidi="bg-BG"/>
    </w:rPr>
  </w:style>
  <w:style w:type="character" w:customStyle="1" w:styleId="71">
    <w:name w:val="Основен текст (7) + Не е удебелен"/>
    <w:basedOn w:val="7"/>
    <w:rsid w:val="0056129D"/>
    <w:rPr>
      <w:rFonts w:ascii="Courier New" w:eastAsia="Courier New" w:hAnsi="Courier New" w:cs="Courier New"/>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23">
    <w:name w:val="Основен текст (2) + Курсив"/>
    <w:basedOn w:val="2"/>
    <w:rsid w:val="006B4323"/>
    <w:rPr>
      <w:rFonts w:ascii="Courier New" w:eastAsia="Courier New" w:hAnsi="Courier New" w:cs="Courier New"/>
      <w:b w:val="0"/>
      <w:bCs w:val="0"/>
      <w:i/>
      <w:iCs/>
      <w:smallCaps w:val="0"/>
      <w:strike w:val="0"/>
      <w:color w:val="000000"/>
      <w:spacing w:val="0"/>
      <w:w w:val="100"/>
      <w:position w:val="0"/>
      <w:sz w:val="24"/>
      <w:szCs w:val="24"/>
      <w:u w:val="none"/>
      <w:shd w:val="clear" w:color="auto" w:fill="FFFFFF"/>
      <w:lang w:val="bg-BG" w:eastAsia="bg-BG" w:bidi="bg-BG"/>
    </w:rPr>
  </w:style>
  <w:style w:type="paragraph" w:styleId="a4">
    <w:name w:val="Balloon Text"/>
    <w:basedOn w:val="a"/>
    <w:link w:val="a5"/>
    <w:uiPriority w:val="99"/>
    <w:semiHidden/>
    <w:unhideWhenUsed/>
    <w:rsid w:val="00397612"/>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97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5323</Words>
  <Characters>30343</Characters>
  <Application>Microsoft Office Word</Application>
  <DocSecurity>0</DocSecurity>
  <Lines>252</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5</cp:revision>
  <cp:lastPrinted>2019-01-11T09:12:00Z</cp:lastPrinted>
  <dcterms:created xsi:type="dcterms:W3CDTF">2019-01-11T09:00:00Z</dcterms:created>
  <dcterms:modified xsi:type="dcterms:W3CDTF">2019-01-11T09:12:00Z</dcterms:modified>
</cp:coreProperties>
</file>