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35F49" w:rsidRDefault="00935F49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35F49" w:rsidRDefault="00935F49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935F49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935F49">
        <w:rPr>
          <w:rFonts w:ascii="Times New Roman" w:hAnsi="Times New Roman"/>
          <w:b/>
          <w:color w:val="000000"/>
          <w:sz w:val="24"/>
          <w:szCs w:val="24"/>
        </w:rPr>
        <w:t>78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935F49">
        <w:rPr>
          <w:rFonts w:ascii="Times New Roman" w:hAnsi="Times New Roman"/>
          <w:b/>
          <w:color w:val="000000"/>
          <w:sz w:val="24"/>
          <w:szCs w:val="24"/>
        </w:rPr>
        <w:t>26</w:t>
      </w:r>
      <w:r w:rsidR="00935F49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935F49">
        <w:rPr>
          <w:rFonts w:ascii="Times New Roman" w:hAnsi="Times New Roman"/>
          <w:b/>
          <w:color w:val="000000"/>
          <w:sz w:val="24"/>
          <w:szCs w:val="24"/>
        </w:rPr>
        <w:t>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935F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2F2B66">
        <w:rPr>
          <w:rFonts w:ascii="Times New Roman" w:hAnsi="Times New Roman"/>
          <w:sz w:val="24"/>
          <w:szCs w:val="24"/>
          <w:lang w:val="bg-BG"/>
        </w:rPr>
        <w:t>5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4159D">
        <w:rPr>
          <w:rFonts w:ascii="Times New Roman" w:hAnsi="Times New Roman"/>
          <w:sz w:val="24"/>
          <w:szCs w:val="24"/>
          <w:lang w:val="bg-BG"/>
        </w:rPr>
        <w:t>25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603913" w:rsidRPr="00603913">
        <w:rPr>
          <w:rFonts w:ascii="Times New Roman" w:hAnsi="Times New Roman"/>
          <w:b/>
          <w:sz w:val="24"/>
          <w:szCs w:val="24"/>
          <w:lang w:val="bg-BG"/>
        </w:rPr>
        <w:t>с. КАЛОМЕН, ЕКАТТЕ 35465</w:t>
      </w:r>
      <w:r w:rsidR="00603913">
        <w:rPr>
          <w:b/>
          <w:lang w:val="bg-BG"/>
        </w:rPr>
        <w:t>,</w:t>
      </w:r>
      <w:r w:rsidR="00603913" w:rsidRPr="003407B3">
        <w:rPr>
          <w:b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603913" w:rsidRPr="00603913">
        <w:rPr>
          <w:rFonts w:ascii="Times New Roman" w:hAnsi="Times New Roman"/>
          <w:b/>
          <w:sz w:val="24"/>
          <w:szCs w:val="24"/>
          <w:lang w:val="bg-BG"/>
        </w:rPr>
        <w:t>с. КАЛОМЕН, ЕКАТТЕ 35465</w:t>
      </w:r>
      <w:r w:rsidR="00603913">
        <w:rPr>
          <w:b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086EFF" w:rsidRPr="00603913" w:rsidRDefault="00603913" w:rsidP="00603913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"РЕСЕН" ЕООД</w:t>
      </w:r>
      <w:r w:rsidRPr="00603913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1, 2, 3, 4, 5, 6, 7, с обща площ 746,681 дка.(с правно основание: 350,122 дка, на основание на чл. 37в, ал. 3, т. 2: 396,559 дка).</w:t>
      </w:r>
    </w:p>
    <w:p w:rsidR="00456B4A" w:rsidRPr="007B570C" w:rsidRDefault="00456B4A" w:rsidP="00A4159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86EFF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lastRenderedPageBreak/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9C2805" w:rsidRDefault="009C2805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9C2805" w:rsidRPr="007B570C" w:rsidRDefault="009C2805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471515" w:rsidRDefault="00935F49" w:rsidP="00471515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471515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/П/</w:t>
      </w:r>
    </w:p>
    <w:p w:rsidR="00935F49" w:rsidRDefault="00935F49" w:rsidP="00935F49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935F49" w:rsidRDefault="00935F49" w:rsidP="00935F49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935F49" w:rsidRDefault="00935F49" w:rsidP="00935F49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935F49" w:rsidRDefault="00935F49" w:rsidP="00935F49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935F49" w:rsidRDefault="00935F49" w:rsidP="00935F49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935F49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374" w:rsidRDefault="00026374">
      <w:r>
        <w:separator/>
      </w:r>
    </w:p>
  </w:endnote>
  <w:endnote w:type="continuationSeparator" w:id="0">
    <w:p w:rsidR="00026374" w:rsidRDefault="0002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515" w:rsidRPr="00471515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515" w:rsidRPr="00471515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374" w:rsidRDefault="00026374">
      <w:r>
        <w:separator/>
      </w:r>
    </w:p>
  </w:footnote>
  <w:footnote w:type="continuationSeparator" w:id="0">
    <w:p w:rsidR="00026374" w:rsidRDefault="00026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C207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26374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B6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515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5F49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C2805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6F9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24</cp:revision>
  <cp:lastPrinted>2023-10-04T12:04:00Z</cp:lastPrinted>
  <dcterms:created xsi:type="dcterms:W3CDTF">2023-09-14T08:21:00Z</dcterms:created>
  <dcterms:modified xsi:type="dcterms:W3CDTF">2023-10-06T06:27:00Z</dcterms:modified>
</cp:coreProperties>
</file>