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760BBC">
        <w:rPr>
          <w:rFonts w:ascii="Times New Roman" w:hAnsi="Times New Roman"/>
          <w:b/>
          <w:color w:val="000000"/>
          <w:sz w:val="24"/>
          <w:szCs w:val="24"/>
        </w:rPr>
        <w:t xml:space="preserve">67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760BBC">
        <w:rPr>
          <w:rFonts w:ascii="Times New Roman" w:hAnsi="Times New Roman"/>
          <w:b/>
          <w:color w:val="000000"/>
          <w:sz w:val="24"/>
          <w:szCs w:val="24"/>
        </w:rPr>
        <w:t>26.09.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2023</w:t>
      </w:r>
      <w:r w:rsidR="00760B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82488" w:rsidRPr="0000179E">
        <w:rPr>
          <w:rFonts w:ascii="Times New Roman" w:hAnsi="Times New Roman"/>
          <w:sz w:val="24"/>
          <w:szCs w:val="24"/>
          <w:lang w:val="bg-BG"/>
        </w:rPr>
        <w:t>№</w:t>
      </w:r>
      <w:r w:rsidR="00782488" w:rsidRPr="0000179E">
        <w:t xml:space="preserve"> </w:t>
      </w:r>
      <w:r w:rsidR="00782488" w:rsidRPr="0000179E">
        <w:rPr>
          <w:rStyle w:val="cursorpointer"/>
          <w:rFonts w:ascii="Times New Roman" w:hAnsi="Times New Roman"/>
          <w:sz w:val="24"/>
          <w:szCs w:val="24"/>
        </w:rPr>
        <w:t>ПО-09-12-3/26.09</w:t>
      </w:r>
      <w:r w:rsidR="00782488" w:rsidRPr="00703112">
        <w:rPr>
          <w:rStyle w:val="cursorpointer"/>
          <w:rFonts w:ascii="Times New Roman" w:hAnsi="Times New Roman"/>
          <w:sz w:val="24"/>
          <w:szCs w:val="24"/>
        </w:rPr>
        <w:t xml:space="preserve">.2023 </w:t>
      </w:r>
      <w:r w:rsidR="00782488" w:rsidRPr="00703112">
        <w:rPr>
          <w:rStyle w:val="cursorpointer"/>
          <w:rFonts w:ascii="Times New Roman" w:hAnsi="Times New Roman"/>
          <w:sz w:val="24"/>
          <w:szCs w:val="24"/>
          <w:lang w:val="bg-BG"/>
        </w:rPr>
        <w:t>г.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 на комисията, назначена със з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№ ПО-09-12/02.08.2023</w:t>
      </w:r>
      <w:r w:rsidR="00B7190C"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128D" w:rsidRPr="007B570C">
        <w:rPr>
          <w:rFonts w:ascii="Times New Roman" w:hAnsi="Times New Roman"/>
          <w:sz w:val="24"/>
          <w:szCs w:val="24"/>
          <w:lang w:val="bg-BG"/>
        </w:rPr>
        <w:t>г.</w:t>
      </w:r>
      <w:r w:rsidR="002664AC" w:rsidRPr="002664A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64AC" w:rsidRPr="008C7BF4">
        <w:rPr>
          <w:rFonts w:ascii="Times New Roman" w:hAnsi="Times New Roman"/>
          <w:sz w:val="24"/>
          <w:szCs w:val="24"/>
          <w:lang w:val="bg-BG"/>
        </w:rPr>
        <w:t>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 xml:space="preserve"> ПО-09-1ОЗ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25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058C9" w:rsidRPr="007B570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5F5E5F" w:rsidRPr="007B570C">
        <w:rPr>
          <w:rFonts w:ascii="Times New Roman" w:hAnsi="Times New Roman"/>
          <w:b/>
          <w:sz w:val="24"/>
          <w:szCs w:val="24"/>
          <w:lang w:val="bg-BG"/>
        </w:rPr>
        <w:t>ИГНАТОВЦИ</w:t>
      </w:r>
      <w:r w:rsidR="00A058C9" w:rsidRPr="007B570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F5E5F" w:rsidRPr="007B570C">
        <w:rPr>
          <w:rFonts w:ascii="Times New Roman" w:hAnsi="Times New Roman"/>
          <w:b/>
          <w:sz w:val="24"/>
          <w:szCs w:val="24"/>
          <w:lang w:val="bg-BG"/>
        </w:rPr>
        <w:t>32319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2C5EB7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7B570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5F5E5F" w:rsidRPr="007B570C">
        <w:rPr>
          <w:rFonts w:ascii="Times New Roman" w:hAnsi="Times New Roman"/>
          <w:b/>
          <w:sz w:val="24"/>
          <w:szCs w:val="24"/>
          <w:lang w:val="bg-BG"/>
        </w:rPr>
        <w:t>ИГНАТОВЦИ, ЕКАТТЕ 32319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2118E" w:rsidRPr="007B570C" w:rsidRDefault="00220D9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="0042118E" w:rsidRPr="007B570C">
        <w:rPr>
          <w:rFonts w:ascii="Times New Roman" w:hAnsi="Times New Roman"/>
          <w:sz w:val="24"/>
          <w:szCs w:val="24"/>
          <w:lang w:val="bg-BG"/>
        </w:rPr>
        <w:t xml:space="preserve">1. АНАТОЛИЙ КОСТОВ ДОБРЕВ, с разпределени масиви (по  номера), съгласно проекта: 54, 165, 166, с обща площ 11,209 дка.(с правно основание: 9,939 дка, на основание на чл. 37в, ал. 3, т. 2: 1,270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="00782488">
        <w:rPr>
          <w:rFonts w:ascii="Times New Roman" w:hAnsi="Times New Roman"/>
          <w:sz w:val="24"/>
          <w:szCs w:val="24"/>
          <w:lang w:val="bg-BG"/>
        </w:rPr>
        <w:t xml:space="preserve">      2. БОЙКА ХРИСТОВА ПЕНЧЕВА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20, 50, 100, 101, 102, 146, с обща площ 31,153 дка.(с правно основание: 31,153 дка, на основание на чл. 37в, ал. 3, т. 2: 0,000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  </w:t>
      </w:r>
      <w:r w:rsidR="00782488">
        <w:rPr>
          <w:rFonts w:ascii="Times New Roman" w:hAnsi="Times New Roman"/>
          <w:sz w:val="24"/>
          <w:szCs w:val="24"/>
          <w:lang w:val="bg-BG"/>
        </w:rPr>
        <w:t xml:space="preserve">    3. ЕТ ТУНЬО-ТРИФОН ОБРЕШКОВ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2, 5, 14, 16, 26, 34, 35, 42, 44, 49, 60, 61, 67, 68, 69, 72, 74, 75, 99, 120, 140, 142, 143, 149, 150, 151, 152, 154, 186, с обща площ 296,826 дка.(с правно основание: 224,548 дка, на основание на чл. 37в, ал. 3, т. 2: 72,278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="00782488">
        <w:rPr>
          <w:rFonts w:ascii="Times New Roman" w:hAnsi="Times New Roman"/>
          <w:sz w:val="24"/>
          <w:szCs w:val="24"/>
          <w:lang w:val="bg-BG"/>
        </w:rPr>
        <w:t xml:space="preserve">      4. КАМЕЛИЯ ИЛИЕВА БУРМОВА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56, 57, 58, 59, с обща площ 28,989 дка.(с правно основание: 28,989 дка, на основание на чл. 37в, ал. 3, т. 2: 0,000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      5. МАРТИН СТОЯНОВ ДИМИТРО</w:t>
      </w:r>
      <w:r w:rsidR="00782488">
        <w:rPr>
          <w:rFonts w:ascii="Times New Roman" w:hAnsi="Times New Roman"/>
          <w:sz w:val="24"/>
          <w:szCs w:val="24"/>
          <w:lang w:val="bg-BG"/>
        </w:rPr>
        <w:t>В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7, 12, 19, 24, 25, 32, 33, 39, 46, 62, 110, 111, 136, 137, 167, 168, 169, 170, 171, 172, 173, 174, 175, 176, 177, 178, 179, 187, 188, 189, 195, с обща площ 298,573 дка.(с правно основание: 237,352 дка, на основание на чл. 37в, ал. 3, т. 2: 61,221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 </w:t>
      </w:r>
      <w:r w:rsidR="00782488">
        <w:rPr>
          <w:rFonts w:ascii="Times New Roman" w:hAnsi="Times New Roman"/>
          <w:sz w:val="24"/>
          <w:szCs w:val="24"/>
          <w:lang w:val="bg-BG"/>
        </w:rPr>
        <w:t xml:space="preserve">     6. МИРОСЛАВ НАСКОВ АВДЖИЕВ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36, 38, 41, 51, 76, 191, 192, 193, 197, 198, с обща площ 59,616 дка.(с правно основание: 44,975 дка, на основание на чл. 37в, ал. 3, т. 2: 14,641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="007552E2">
        <w:rPr>
          <w:rFonts w:ascii="Times New Roman" w:hAnsi="Times New Roman"/>
          <w:sz w:val="24"/>
          <w:szCs w:val="24"/>
          <w:lang w:val="bg-BG"/>
        </w:rPr>
        <w:t xml:space="preserve">      7. НИКОЛАЙ ПЪРВАНОВ МИТОВ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1, 3, 4, 6, 8, 10, 11, 13, 21, 27, 28, 29, 30, 31, 40, 43, 45, 47, 48, 52, 53, 55, 63, 65, 66, 70, 71, 77, 78, 79, 80, 81, 82, 83, 84, 85, 89, 90, 91, 92, 93, 94, 95, 96, 97, 98, 103, 104, 105, 106, 107, 108, 109, 112, 113, 114, 115, 116, 118, 119, 121, 122, 123, 124, 125, 126, 127, 128, 129, 134, 135, 138, 139, 141, 144, 145, 147, 148, 153, 155, 156, 157, 163, 164, 181, 182, 183, 184, 185, 194, 196, 199, с обща площ 1 055,041 дка.(с правно основание: 819,652 дка, на основание на чл. 37в, ал. 3, т. 2: 235,389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lastRenderedPageBreak/>
        <w:t xml:space="preserve">      </w:t>
      </w:r>
      <w:r w:rsidR="007552E2">
        <w:rPr>
          <w:rFonts w:ascii="Times New Roman" w:hAnsi="Times New Roman"/>
          <w:sz w:val="24"/>
          <w:szCs w:val="24"/>
          <w:lang w:val="bg-BG"/>
        </w:rPr>
        <w:t xml:space="preserve">       8. РАДКА ХРИСТОВА МИТОВА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9, 15, 22, 23, 73, 117, 130, 131, 132, 133, 158, 159, 160, 161, 162, с обща площ 175,261 дка.(с правно основание: 139,104 дка, на основание на чл. 37в, ал. 3, т. 2: 36,157 дка). </w:t>
      </w:r>
    </w:p>
    <w:p w:rsidR="0042118E" w:rsidRPr="007B570C" w:rsidRDefault="0042118E" w:rsidP="0042118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        </w:t>
      </w:r>
      <w:r w:rsidR="007552E2">
        <w:rPr>
          <w:rFonts w:ascii="Times New Roman" w:hAnsi="Times New Roman"/>
          <w:sz w:val="24"/>
          <w:szCs w:val="24"/>
          <w:lang w:val="bg-BG"/>
        </w:rPr>
        <w:t xml:space="preserve">     9. РАДОСТИН НИКОЛАЕВ МИТОВ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17, 18, 37, 64, 86, 87, 88, 180, 190, с обща площ 51,639 дка.(с правно основание: 43,932 дка, на основание на чл. 37в, ал. 3, т. 2: 7,707 дка). </w:t>
      </w:r>
    </w:p>
    <w:p w:rsidR="00456B4A" w:rsidRPr="007B570C" w:rsidRDefault="00145A0F" w:rsidP="00145A0F">
      <w:pPr>
        <w:pStyle w:val="ae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760BBC" w:rsidRDefault="00760BBC" w:rsidP="00760BBC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69565C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bookmarkStart w:id="0" w:name="_GoBack"/>
      <w:bookmarkEnd w:id="0"/>
    </w:p>
    <w:p w:rsidR="00760BBC" w:rsidRDefault="00760BBC" w:rsidP="00760BBC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760BBC" w:rsidRDefault="00760BBC" w:rsidP="00760BBC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760BBC" w:rsidRDefault="00760BBC" w:rsidP="00760BBC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760BBC" w:rsidRDefault="00760BBC" w:rsidP="00760BB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760BBC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41" w:rsidRDefault="00FC4F41">
      <w:r>
        <w:separator/>
      </w:r>
    </w:p>
  </w:endnote>
  <w:endnote w:type="continuationSeparator" w:id="0">
    <w:p w:rsidR="00FC4F41" w:rsidRDefault="00FC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65C" w:rsidRPr="0069565C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65C" w:rsidRPr="0069565C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41" w:rsidRDefault="00FC4F41">
      <w:r>
        <w:separator/>
      </w:r>
    </w:p>
  </w:footnote>
  <w:footnote w:type="continuationSeparator" w:id="0">
    <w:p w:rsidR="00FC4F41" w:rsidRDefault="00FC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BF0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2C64"/>
    <w:rsid w:val="0005609A"/>
    <w:rsid w:val="00057A37"/>
    <w:rsid w:val="00070E7B"/>
    <w:rsid w:val="00080EF7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45A0F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350F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4AC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5EB7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33E4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7526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65C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03112"/>
    <w:rsid w:val="00717E98"/>
    <w:rsid w:val="00720F96"/>
    <w:rsid w:val="00735898"/>
    <w:rsid w:val="00741EFF"/>
    <w:rsid w:val="00747C81"/>
    <w:rsid w:val="007552E2"/>
    <w:rsid w:val="00760BBC"/>
    <w:rsid w:val="00775D4C"/>
    <w:rsid w:val="00782488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6505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C4F41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110DE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6B12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8">
    <w:name w:val="Hyperlink"/>
    <w:rsid w:val="00A86B12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paragraph" w:styleId="aa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b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E16D7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6">
    <w:name w:val="Долен колонтитул Знак"/>
    <w:basedOn w:val="a0"/>
    <w:link w:val="a5"/>
    <w:uiPriority w:val="99"/>
    <w:rsid w:val="00C54547"/>
    <w:rPr>
      <w:rFonts w:ascii="Arial" w:hAnsi="Arial"/>
      <w:lang w:val="en-US" w:eastAsia="en-US"/>
    </w:rPr>
  </w:style>
  <w:style w:type="paragraph" w:styleId="ae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4">
    <w:name w:val="Горен колонтитул Знак"/>
    <w:basedOn w:val="a0"/>
    <w:link w:val="a3"/>
    <w:rsid w:val="00782488"/>
    <w:rPr>
      <w:rFonts w:ascii="Arial" w:hAnsi="Arial"/>
      <w:lang w:val="en-US" w:eastAsia="en-US"/>
    </w:rPr>
  </w:style>
  <w:style w:type="character" w:customStyle="1" w:styleId="cursorpointer">
    <w:name w:val="cursorpointer"/>
    <w:basedOn w:val="a0"/>
    <w:rsid w:val="00782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18</cp:revision>
  <cp:lastPrinted>2019-08-13T08:23:00Z</cp:lastPrinted>
  <dcterms:created xsi:type="dcterms:W3CDTF">2023-09-14T08:21:00Z</dcterms:created>
  <dcterms:modified xsi:type="dcterms:W3CDTF">2023-10-06T06:25:00Z</dcterms:modified>
</cp:coreProperties>
</file>