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8A471F">
        <w:rPr>
          <w:rFonts w:ascii="Times New Roman" w:hAnsi="Times New Roman"/>
          <w:b/>
          <w:color w:val="000000"/>
          <w:sz w:val="24"/>
          <w:szCs w:val="24"/>
          <w:lang w:val="bg-BG"/>
        </w:rPr>
        <w:t>72</w:t>
      </w:r>
      <w:r w:rsidR="005E7155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/ </w:t>
      </w:r>
      <w:r w:rsidR="008A471F">
        <w:rPr>
          <w:rFonts w:ascii="Times New Roman" w:hAnsi="Times New Roman"/>
          <w:b/>
          <w:color w:val="000000"/>
          <w:sz w:val="24"/>
          <w:szCs w:val="24"/>
          <w:lang w:val="bg-BG"/>
        </w:rPr>
        <w:t>29.09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5E7155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 xml:space="preserve">г. на комисията, </w:t>
      </w:r>
      <w:r w:rsidR="00917046">
        <w:rPr>
          <w:rFonts w:ascii="Times New Roman" w:hAnsi="Times New Roman"/>
          <w:sz w:val="24"/>
          <w:szCs w:val="24"/>
          <w:lang w:val="bg-BG"/>
        </w:rPr>
        <w:t>назначена със заповед № ПО-09-12</w:t>
      </w:r>
      <w:r w:rsidR="00691A30">
        <w:rPr>
          <w:rFonts w:ascii="Times New Roman" w:hAnsi="Times New Roman"/>
          <w:sz w:val="24"/>
          <w:szCs w:val="24"/>
          <w:lang w:val="bg-BG"/>
        </w:rPr>
        <w:t>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917046">
        <w:rPr>
          <w:rFonts w:ascii="Times New Roman" w:hAnsi="Times New Roman"/>
          <w:sz w:val="24"/>
          <w:szCs w:val="24"/>
          <w:lang w:val="bg-BG"/>
        </w:rPr>
        <w:t>8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17046">
        <w:rPr>
          <w:rFonts w:ascii="Times New Roman" w:hAnsi="Times New Roman"/>
          <w:sz w:val="24"/>
          <w:szCs w:val="24"/>
          <w:lang w:val="bg-BG"/>
        </w:rPr>
        <w:t>28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917046" w:rsidRPr="00917046">
        <w:rPr>
          <w:rFonts w:ascii="Times New Roman" w:hAnsi="Times New Roman"/>
          <w:b/>
          <w:bCs/>
          <w:sz w:val="24"/>
          <w:szCs w:val="24"/>
        </w:rPr>
        <w:t>с. ГАНЧОВЕЦ, ЕКАТТЕ 14458</w:t>
      </w:r>
      <w:r w:rsidR="00A16EBE" w:rsidRPr="00917046">
        <w:rPr>
          <w:rFonts w:ascii="Times New Roman" w:hAnsi="Times New Roman"/>
          <w:b/>
          <w:bCs/>
          <w:sz w:val="24"/>
          <w:szCs w:val="24"/>
        </w:rPr>
        <w:t>,</w:t>
      </w:r>
      <w:r w:rsidR="00B7237D" w:rsidRPr="00B723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917046" w:rsidRPr="00917046">
        <w:rPr>
          <w:rFonts w:ascii="Times New Roman" w:hAnsi="Times New Roman"/>
          <w:b/>
          <w:bCs/>
          <w:sz w:val="24"/>
          <w:szCs w:val="24"/>
        </w:rPr>
        <w:t>с. ГАНЧОВЕЦ, ЕКАТТЕ 14458,</w:t>
      </w:r>
      <w:r w:rsidR="002A128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917046" w:rsidRPr="00917046" w:rsidRDefault="00917046" w:rsidP="00917046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7046">
        <w:rPr>
          <w:rFonts w:ascii="Times New Roman" w:hAnsi="Times New Roman"/>
          <w:sz w:val="24"/>
          <w:szCs w:val="24"/>
          <w:lang w:val="bg-BG"/>
        </w:rPr>
        <w:t>1. КАМЕЛИЯ ИЛИЕВА БУРМОВА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17046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1, 2, 3, 4, 5, 6, 7, 8, 9, 10, 11, 12, 13, 14, 15, 16, 17, 18, 19, 20, 21, 22, 23, 24, 25, 26, 27, 28, 29, 30, 31, 38, 39, 40, 115, 116, 125, 126, 128, 134, 135, 148, 149, 150, 151, 168, 169, 180, 192, 193, 194, 203, 210, 225, 232, 247, 252, 253, 259, 261, 290, 292, 310, 325, 340, 342, 343, 351, 356, 359, 360, 366, 367, 369, 370, 371, 376, 392, 395, 398, 399, 401, 402, 404, 405, 407, 408, 409, 411, 412, 414, 416, 420, 421, 422, 439, 88, 96, с обща площ 1 204,132 дка.(с правно основание: 1 060,912 дка, на основание на чл. 37в, ал. 3, т. 2: 143,220 дка). </w:t>
      </w:r>
    </w:p>
    <w:p w:rsidR="00917046" w:rsidRPr="00917046" w:rsidRDefault="00917046" w:rsidP="00917046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7046">
        <w:rPr>
          <w:rFonts w:ascii="Times New Roman" w:hAnsi="Times New Roman"/>
          <w:sz w:val="24"/>
          <w:szCs w:val="24"/>
          <w:lang w:val="bg-BG"/>
        </w:rPr>
        <w:t xml:space="preserve"> 2. КРАСИМИР ДЕНЧЕВ БУРМОВ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17046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32, 33, 34, 35, 36, 37, 41, 42, 43, 44, 45, 46, 47, 90, 112, 117, 121, 122, 133, 136, 143, 154, 157, 179, 256, 257, 272, 273, 274, 276, 286, 287, 293, 296, 297, 301, 311, 321, 326, 329, 333, 334, 336, 337, 338, 339, 346, 347, 350, 353, 354, 372, 383, 386, 417, 431, 432, 91, 93, 92, 98, 100, 97, 89, 101, с обща площ 1 271,857 дка.(с правно основание: 1 111,570 дка, на основание на чл. 37в, ал. 3, т. 2: 160,287 дка). </w:t>
      </w:r>
    </w:p>
    <w:p w:rsidR="00917046" w:rsidRPr="00917046" w:rsidRDefault="00917046" w:rsidP="00917046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7046">
        <w:rPr>
          <w:rFonts w:ascii="Times New Roman" w:hAnsi="Times New Roman"/>
          <w:sz w:val="24"/>
          <w:szCs w:val="24"/>
          <w:lang w:val="bg-BG"/>
        </w:rPr>
        <w:t xml:space="preserve"> 3. ЛЮБОМИР ДАНЧЕВ НЕСТОРОВ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17046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48, 49, 50, 51, 52, 53, 54, 55, 56, 57, 58, 59, 60, 61, 62, 63, 64, 65, 66, 67, 68, 69, 70, 71, 72, 73, 74, 113, 114, 124, 138, 144, 175, 176, 195, 199, 200, 201, 213, 218, 220, 224, 231, 239, 241, 244, 271, 279, 313, 363, 390, 397, 428, 429, 443, 104, 95, с обща площ 589,362 дка.(с правно основание: 437,092 дка, на основание на чл. 37в, ал. 3, т. 2: 152,270 дка). </w:t>
      </w:r>
    </w:p>
    <w:p w:rsidR="00917046" w:rsidRPr="00917046" w:rsidRDefault="00917046" w:rsidP="00917046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7046">
        <w:rPr>
          <w:rFonts w:ascii="Times New Roman" w:hAnsi="Times New Roman"/>
          <w:sz w:val="24"/>
          <w:szCs w:val="24"/>
          <w:lang w:val="bg-BG"/>
        </w:rPr>
        <w:t xml:space="preserve"> 4. СОРТОВИ СЕМЕНА-ВАРДИМ ЕАД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17046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75, 76, 77, 78, 79, 80, 81, 82, 83, 84, с обща площ 383,006 дка.(с правно основание: 294,227 дка, на основание на чл. 37в, ал. 3, т. 2: 88,779 дка). </w:t>
      </w:r>
    </w:p>
    <w:p w:rsidR="00B7237D" w:rsidRPr="00917046" w:rsidRDefault="00917046" w:rsidP="00917046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7046">
        <w:rPr>
          <w:rFonts w:ascii="Times New Roman" w:hAnsi="Times New Roman"/>
          <w:sz w:val="24"/>
          <w:szCs w:val="24"/>
          <w:lang w:val="bg-BG"/>
        </w:rPr>
        <w:t xml:space="preserve"> 5. ЧЕХ &amp; П ООД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17046">
        <w:rPr>
          <w:rFonts w:ascii="Times New Roman" w:hAnsi="Times New Roman"/>
          <w:sz w:val="24"/>
          <w:szCs w:val="24"/>
          <w:lang w:val="bg-BG"/>
        </w:rPr>
        <w:t>с разпределени масиви (по  номера), съгласно проекта: 85, 86, 87, с обща площ 90,232 дка.(с правно основание: 69,014 дка, на основание на чл. 37в, ал. 3, т. 2: 21,218 дка).</w:t>
      </w:r>
    </w:p>
    <w:p w:rsidR="00456B4A" w:rsidRPr="007B570C" w:rsidRDefault="00456B4A" w:rsidP="00B7237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A1288">
        <w:rPr>
          <w:rFonts w:ascii="Times New Roman" w:hAnsi="Times New Roman"/>
          <w:b/>
          <w:sz w:val="24"/>
          <w:szCs w:val="24"/>
          <w:lang w:val="bg-BG"/>
        </w:rPr>
        <w:t>I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lastRenderedPageBreak/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2C305D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6D47BA" w:rsidRPr="00C12A6C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ru-RU"/>
        </w:rPr>
        <w:t>За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директор на ОДЗ - Габрово: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  <w:t xml:space="preserve"> </w:t>
      </w:r>
      <w:r w:rsidR="00C12A6C">
        <w:rPr>
          <w:rFonts w:ascii="Times New Roman" w:hAnsi="Times New Roman"/>
          <w:b/>
          <w:spacing w:val="-6"/>
          <w:sz w:val="24"/>
          <w:szCs w:val="24"/>
        </w:rPr>
        <w:t>/</w:t>
      </w:r>
      <w:r w:rsidR="00C12A6C">
        <w:rPr>
          <w:rFonts w:ascii="Times New Roman" w:hAnsi="Times New Roman"/>
          <w:b/>
          <w:spacing w:val="-6"/>
          <w:sz w:val="24"/>
          <w:szCs w:val="24"/>
          <w:lang w:val="bg-BG"/>
        </w:rPr>
        <w:t>П/</w:t>
      </w:r>
    </w:p>
    <w:p w:rsidR="006D47BA" w:rsidRPr="006D47BA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Колева</w:t>
      </w:r>
    </w:p>
    <w:p w:rsidR="006D47BA" w:rsidRPr="008F7AF7" w:rsidRDefault="006D47BA" w:rsidP="006D47B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6D47BA" w:rsidRPr="008F7AF7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</w:t>
      </w:r>
      <w:bookmarkStart w:id="0" w:name="_GoBack"/>
      <w:bookmarkEnd w:id="0"/>
      <w:r>
        <w:rPr>
          <w:rFonts w:ascii="Times New Roman" w:hAnsi="Times New Roman"/>
          <w:b/>
          <w:spacing w:val="-6"/>
          <w:sz w:val="24"/>
          <w:szCs w:val="24"/>
          <w:lang w:val="ru-RU"/>
        </w:rPr>
        <w:t>09.2023 г.</w:t>
      </w:r>
    </w:p>
    <w:sectPr w:rsidR="006D47BA" w:rsidRPr="008F7AF7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4B5" w:rsidRDefault="00B124B5">
      <w:r>
        <w:separator/>
      </w:r>
    </w:p>
  </w:endnote>
  <w:endnote w:type="continuationSeparator" w:id="0">
    <w:p w:rsidR="00B124B5" w:rsidRDefault="00B1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A6C" w:rsidRPr="00C12A6C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A6C" w:rsidRPr="00C12A6C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4B5" w:rsidRDefault="00B124B5">
      <w:r>
        <w:separator/>
      </w:r>
    </w:p>
  </w:footnote>
  <w:footnote w:type="continuationSeparator" w:id="0">
    <w:p w:rsidR="00B124B5" w:rsidRDefault="00B12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2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D613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AF0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288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E7155"/>
    <w:rsid w:val="005F5E5F"/>
    <w:rsid w:val="00602A0B"/>
    <w:rsid w:val="00603512"/>
    <w:rsid w:val="00603913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1A3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7F56A8"/>
    <w:rsid w:val="00802D6F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A471F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17046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16EBE"/>
    <w:rsid w:val="00A34CB6"/>
    <w:rsid w:val="00A37F2A"/>
    <w:rsid w:val="00A4159D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124B5"/>
    <w:rsid w:val="00B15594"/>
    <w:rsid w:val="00B20D54"/>
    <w:rsid w:val="00B24BA2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7237D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2A6C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76237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F243E8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27</cp:revision>
  <cp:lastPrinted>2023-10-02T10:53:00Z</cp:lastPrinted>
  <dcterms:created xsi:type="dcterms:W3CDTF">2023-09-14T08:21:00Z</dcterms:created>
  <dcterms:modified xsi:type="dcterms:W3CDTF">2023-10-04T13:12:00Z</dcterms:modified>
</cp:coreProperties>
</file>