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B2662F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65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/ </w:t>
      </w:r>
      <w:r w:rsidR="00B2662F">
        <w:rPr>
          <w:rFonts w:ascii="Times New Roman" w:hAnsi="Times New Roman"/>
          <w:b/>
          <w:color w:val="000000"/>
          <w:sz w:val="24"/>
          <w:szCs w:val="24"/>
          <w:lang w:val="bg-BG"/>
        </w:rPr>
        <w:t>26</w:t>
      </w:r>
      <w:r w:rsidR="00B2662F">
        <w:rPr>
          <w:rFonts w:ascii="Times New Roman" w:hAnsi="Times New Roman"/>
          <w:b/>
          <w:color w:val="000000"/>
          <w:sz w:val="24"/>
          <w:szCs w:val="24"/>
        </w:rPr>
        <w:t>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B266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A62D4">
        <w:rPr>
          <w:rFonts w:ascii="Times New Roman" w:hAnsi="Times New Roman"/>
          <w:sz w:val="24"/>
          <w:szCs w:val="24"/>
          <w:lang w:val="bg-BG"/>
        </w:rPr>
        <w:t>№</w:t>
      </w:r>
      <w:r w:rsidR="000A62D4">
        <w:t xml:space="preserve"> </w:t>
      </w:r>
      <w:r w:rsidR="000A62D4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0A62D4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</w:t>
      </w:r>
      <w:r w:rsidR="000A62D4" w:rsidRPr="003F2F75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2023</w:t>
      </w:r>
      <w:r w:rsidR="000A62D4" w:rsidRPr="003F2F75">
        <w:rPr>
          <w:rFonts w:ascii="Times New Roman" w:hAnsi="Times New Roman"/>
          <w:sz w:val="24"/>
          <w:szCs w:val="24"/>
        </w:rPr>
        <w:t xml:space="preserve"> </w:t>
      </w:r>
      <w:r w:rsidR="000A62D4" w:rsidRPr="003F2F75">
        <w:rPr>
          <w:rFonts w:ascii="Times New Roman" w:hAnsi="Times New Roman"/>
          <w:sz w:val="24"/>
          <w:szCs w:val="24"/>
          <w:lang w:val="bg-BG"/>
        </w:rPr>
        <w:t>г.</w:t>
      </w:r>
      <w:r w:rsidR="000A62D4" w:rsidRPr="007B570C">
        <w:rPr>
          <w:rFonts w:ascii="Times New Roman" w:hAnsi="Times New Roman"/>
          <w:sz w:val="24"/>
          <w:szCs w:val="24"/>
          <w:lang w:val="bg-BG"/>
        </w:rPr>
        <w:t xml:space="preserve"> на комисията, назначена със заповед № ПО-09-12/02.08.2023 г</w:t>
      </w:r>
      <w:r w:rsidR="000A62D4">
        <w:rPr>
          <w:rFonts w:ascii="Times New Roman" w:hAnsi="Times New Roman"/>
          <w:sz w:val="24"/>
          <w:szCs w:val="24"/>
          <w:lang w:val="bg-BG"/>
        </w:rPr>
        <w:t>.</w:t>
      </w:r>
      <w:r w:rsidR="000A62D4" w:rsidRPr="003404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A62D4" w:rsidRPr="008C7BF4">
        <w:rPr>
          <w:rFonts w:ascii="Times New Roman" w:hAnsi="Times New Roman"/>
          <w:sz w:val="24"/>
          <w:szCs w:val="24"/>
          <w:lang w:val="bg-BG"/>
        </w:rPr>
        <w:t>на директора на Областна дирекция „Земеделие“ – Габрово,</w:t>
      </w:r>
      <w:r w:rsidR="000A62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753572">
        <w:rPr>
          <w:rFonts w:ascii="Times New Roman" w:hAnsi="Times New Roman"/>
          <w:sz w:val="24"/>
          <w:szCs w:val="24"/>
          <w:lang w:val="bg-BG"/>
        </w:rPr>
        <w:t xml:space="preserve"> ПО-09-7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53572">
        <w:rPr>
          <w:rFonts w:ascii="Times New Roman" w:hAnsi="Times New Roman"/>
          <w:sz w:val="24"/>
          <w:szCs w:val="24"/>
          <w:lang w:val="bg-BG"/>
        </w:rPr>
        <w:t>28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753572" w:rsidRPr="00753572">
        <w:rPr>
          <w:rFonts w:ascii="Times New Roman" w:hAnsi="Times New Roman"/>
          <w:b/>
          <w:sz w:val="24"/>
          <w:szCs w:val="24"/>
          <w:lang w:val="bg-BG"/>
        </w:rPr>
        <w:t>гр. ДРЯНОВО, ЕКАТТЕ 23947,</w:t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A11CFB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753572" w:rsidRPr="00753572">
        <w:rPr>
          <w:rFonts w:ascii="Times New Roman" w:hAnsi="Times New Roman"/>
          <w:b/>
          <w:sz w:val="24"/>
          <w:szCs w:val="24"/>
          <w:lang w:val="bg-BG"/>
        </w:rPr>
        <w:t>гр. ДРЯНОВО, ЕКАТТЕ 23947</w:t>
      </w:r>
      <w:r w:rsidRPr="00753572">
        <w:rPr>
          <w:rFonts w:ascii="Times New Roman" w:hAnsi="Times New Roman"/>
          <w:b/>
          <w:sz w:val="24"/>
          <w:szCs w:val="24"/>
          <w:lang w:val="bg-BG"/>
        </w:rPr>
        <w:t>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753572" w:rsidRPr="00753572" w:rsidRDefault="00220D9E" w:rsidP="0075357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="00753572" w:rsidRPr="00753572">
        <w:rPr>
          <w:rFonts w:ascii="Times New Roman" w:hAnsi="Times New Roman"/>
          <w:sz w:val="24"/>
          <w:szCs w:val="24"/>
          <w:lang w:val="bg-BG"/>
        </w:rPr>
        <w:t xml:space="preserve">1. ГАНЧО ИВАНОВ ДАНАИЛОВ с разпределени масиви (по  номера), съгласно проекта: 6, 7, 15, 19, 20, 46, с обща площ 24,718 дка.(с правно основание: 16,956 дка, на основание на чл. 37в, ал. 3, т. 2: 7,762 дка). </w:t>
      </w:r>
    </w:p>
    <w:p w:rsidR="00753572" w:rsidRPr="00753572" w:rsidRDefault="00753572" w:rsidP="0075357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535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054A">
        <w:rPr>
          <w:rFonts w:ascii="Times New Roman" w:hAnsi="Times New Roman"/>
          <w:sz w:val="24"/>
          <w:szCs w:val="24"/>
          <w:lang w:val="bg-BG"/>
        </w:rPr>
        <w:tab/>
      </w:r>
      <w:r w:rsidRPr="00753572">
        <w:rPr>
          <w:rFonts w:ascii="Times New Roman" w:hAnsi="Times New Roman"/>
          <w:sz w:val="24"/>
          <w:szCs w:val="24"/>
          <w:lang w:val="bg-BG"/>
        </w:rPr>
        <w:t xml:space="preserve">2. ГАНЧО ИЛИЕВ ВАЧКОВ с разпределени масиви (по  номера), съгласно проекта: 14, 36, 47, с обща площ 81,840 дка.(с правно основание: 6,732 дка, на основание на чл. 37в, ал. 3, т. 2: 75,108 дка). </w:t>
      </w:r>
    </w:p>
    <w:p w:rsidR="00753572" w:rsidRPr="00753572" w:rsidRDefault="00753572" w:rsidP="0075357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535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054A">
        <w:rPr>
          <w:rFonts w:ascii="Times New Roman" w:hAnsi="Times New Roman"/>
          <w:sz w:val="24"/>
          <w:szCs w:val="24"/>
          <w:lang w:val="bg-BG"/>
        </w:rPr>
        <w:tab/>
      </w:r>
      <w:r w:rsidRPr="00753572">
        <w:rPr>
          <w:rFonts w:ascii="Times New Roman" w:hAnsi="Times New Roman"/>
          <w:sz w:val="24"/>
          <w:szCs w:val="24"/>
          <w:lang w:val="bg-BG"/>
        </w:rPr>
        <w:t>3. ДАНИЕЛА ВАСКОВА БОЖИДАРОВА</w:t>
      </w:r>
      <w:r w:rsidR="000A62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53572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24, 44, с обща площ 33,202 дка.(с правно основание: 25,368 дка, на основание на чл. 37в, ал. 3, т. 2: 7,834 дка). </w:t>
      </w:r>
    </w:p>
    <w:p w:rsidR="00753572" w:rsidRPr="00753572" w:rsidRDefault="00753572" w:rsidP="0075357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535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054A">
        <w:rPr>
          <w:rFonts w:ascii="Times New Roman" w:hAnsi="Times New Roman"/>
          <w:sz w:val="24"/>
          <w:szCs w:val="24"/>
          <w:lang w:val="bg-BG"/>
        </w:rPr>
        <w:tab/>
      </w:r>
      <w:r w:rsidRPr="00753572">
        <w:rPr>
          <w:rFonts w:ascii="Times New Roman" w:hAnsi="Times New Roman"/>
          <w:sz w:val="24"/>
          <w:szCs w:val="24"/>
          <w:lang w:val="bg-BG"/>
        </w:rPr>
        <w:t>4. ЕМИЛ НИКОЛАЕВ АЛЕКСАНДРОВ</w:t>
      </w:r>
      <w:r w:rsidR="000A62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53572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32, 33, с обща площ 66,958 дка.(с правно основание: 45,206 дка, на основание на чл. 37в, ал. 3, т. 2: 21,752 дка). </w:t>
      </w:r>
    </w:p>
    <w:p w:rsidR="00753572" w:rsidRPr="00753572" w:rsidRDefault="00753572" w:rsidP="006E054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53572">
        <w:rPr>
          <w:rFonts w:ascii="Times New Roman" w:hAnsi="Times New Roman"/>
          <w:sz w:val="24"/>
          <w:szCs w:val="24"/>
          <w:lang w:val="bg-BG"/>
        </w:rPr>
        <w:t xml:space="preserve"> 5. ЕТ ТУНЬО-ТРИФОН ОБРЕШКОВ</w:t>
      </w:r>
      <w:r w:rsidR="000A62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53572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3, с обща площ 12,600 дка.(с правно основание: 6,840 дка, на основание на чл. 37в, ал. 3, т. 2: 5,760 дка). </w:t>
      </w:r>
    </w:p>
    <w:p w:rsidR="00753572" w:rsidRPr="00753572" w:rsidRDefault="00753572" w:rsidP="0075357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535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054A">
        <w:rPr>
          <w:rFonts w:ascii="Times New Roman" w:hAnsi="Times New Roman"/>
          <w:sz w:val="24"/>
          <w:szCs w:val="24"/>
          <w:lang w:val="bg-BG"/>
        </w:rPr>
        <w:tab/>
      </w:r>
      <w:r w:rsidRPr="00753572">
        <w:rPr>
          <w:rFonts w:ascii="Times New Roman" w:hAnsi="Times New Roman"/>
          <w:sz w:val="24"/>
          <w:szCs w:val="24"/>
          <w:lang w:val="bg-BG"/>
        </w:rPr>
        <w:t xml:space="preserve">6. ИВАНЧО ЗДРАВКОВ ИВАНОВ с разпределени масиви (по  номера), съгласно проекта: 25, с обща площ 34,688 дка.(с правно основание: 19,315 дка, на основание на чл. 37в, ал. 3, т. 2: 15,373 дка). </w:t>
      </w:r>
    </w:p>
    <w:p w:rsidR="00753572" w:rsidRPr="00753572" w:rsidRDefault="00753572" w:rsidP="0075357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535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054A">
        <w:rPr>
          <w:rFonts w:ascii="Times New Roman" w:hAnsi="Times New Roman"/>
          <w:sz w:val="24"/>
          <w:szCs w:val="24"/>
          <w:lang w:val="bg-BG"/>
        </w:rPr>
        <w:tab/>
      </w:r>
      <w:r w:rsidRPr="00753572">
        <w:rPr>
          <w:rFonts w:ascii="Times New Roman" w:hAnsi="Times New Roman"/>
          <w:sz w:val="24"/>
          <w:szCs w:val="24"/>
          <w:lang w:val="bg-BG"/>
        </w:rPr>
        <w:t>7. ЙОРДАН МИНКОВ МИНЧЕВ</w:t>
      </w:r>
      <w:r w:rsidR="000A62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53572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1, 38, с обща площ 19,399 дка.(с правно основание: 7,013 дка, на основание на чл. 37в, ал. 3, т. 2: 12,386 дка). </w:t>
      </w:r>
    </w:p>
    <w:p w:rsidR="00753572" w:rsidRPr="00753572" w:rsidRDefault="00753572" w:rsidP="0075357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535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054A">
        <w:rPr>
          <w:rFonts w:ascii="Times New Roman" w:hAnsi="Times New Roman"/>
          <w:sz w:val="24"/>
          <w:szCs w:val="24"/>
          <w:lang w:val="bg-BG"/>
        </w:rPr>
        <w:tab/>
      </w:r>
      <w:r w:rsidRPr="00753572">
        <w:rPr>
          <w:rFonts w:ascii="Times New Roman" w:hAnsi="Times New Roman"/>
          <w:sz w:val="24"/>
          <w:szCs w:val="24"/>
          <w:lang w:val="bg-BG"/>
        </w:rPr>
        <w:t>8. ЛЮБОМИР ДАНЧЕВ НЕСТОРОВ</w:t>
      </w:r>
      <w:r w:rsidR="000A62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53572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30, с обща площ 148,120 дка.(с правно основание: 60,586 дка, на основание на чл. 37в, ал. 3, т. 2: 87,534 дка). </w:t>
      </w:r>
    </w:p>
    <w:p w:rsidR="00753572" w:rsidRPr="00753572" w:rsidRDefault="00753572" w:rsidP="0075357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535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054A">
        <w:rPr>
          <w:rFonts w:ascii="Times New Roman" w:hAnsi="Times New Roman"/>
          <w:sz w:val="24"/>
          <w:szCs w:val="24"/>
          <w:lang w:val="bg-BG"/>
        </w:rPr>
        <w:tab/>
      </w:r>
      <w:r w:rsidRPr="00753572">
        <w:rPr>
          <w:rFonts w:ascii="Times New Roman" w:hAnsi="Times New Roman"/>
          <w:sz w:val="24"/>
          <w:szCs w:val="24"/>
          <w:lang w:val="bg-BG"/>
        </w:rPr>
        <w:t>9. НИКОЛАЙ ПЪРВАНОВ МИТОВ</w:t>
      </w:r>
      <w:r w:rsidR="000A62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53572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16, 17, 18, 28, 31, 40, 41, 42, с обща площ 140,639 дка.(с правно основание: 37,410 дка, на основание на чл. 37в, ал. 3, т. 2: 103,229 дка). </w:t>
      </w:r>
    </w:p>
    <w:p w:rsidR="00753572" w:rsidRPr="00753572" w:rsidRDefault="00753572" w:rsidP="0075357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53572">
        <w:rPr>
          <w:rFonts w:ascii="Times New Roman" w:hAnsi="Times New Roman"/>
          <w:sz w:val="24"/>
          <w:szCs w:val="24"/>
          <w:lang w:val="bg-BG"/>
        </w:rPr>
        <w:lastRenderedPageBreak/>
        <w:t xml:space="preserve"> </w:t>
      </w:r>
      <w:r w:rsidR="006E054A">
        <w:rPr>
          <w:rFonts w:ascii="Times New Roman" w:hAnsi="Times New Roman"/>
          <w:sz w:val="24"/>
          <w:szCs w:val="24"/>
          <w:lang w:val="bg-BG"/>
        </w:rPr>
        <w:tab/>
      </w:r>
      <w:r w:rsidRPr="00753572">
        <w:rPr>
          <w:rFonts w:ascii="Times New Roman" w:hAnsi="Times New Roman"/>
          <w:sz w:val="24"/>
          <w:szCs w:val="24"/>
          <w:lang w:val="bg-BG"/>
        </w:rPr>
        <w:t>10. ПЛАМЕН ДИМИТРОВ БРУСЕВ</w:t>
      </w:r>
      <w:r w:rsidR="000A62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53572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5, 10, 37, с обща площ 93,281 дка.(с правно основание: 26,314 дка, на основание на чл. 37в, ал. 3, т. 2: 66,967 дка). </w:t>
      </w:r>
    </w:p>
    <w:p w:rsidR="00753572" w:rsidRPr="00753572" w:rsidRDefault="00753572" w:rsidP="0075357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535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054A">
        <w:rPr>
          <w:rFonts w:ascii="Times New Roman" w:hAnsi="Times New Roman"/>
          <w:sz w:val="24"/>
          <w:szCs w:val="24"/>
          <w:lang w:val="bg-BG"/>
        </w:rPr>
        <w:tab/>
      </w:r>
      <w:r w:rsidRPr="00753572">
        <w:rPr>
          <w:rFonts w:ascii="Times New Roman" w:hAnsi="Times New Roman"/>
          <w:sz w:val="24"/>
          <w:szCs w:val="24"/>
          <w:lang w:val="bg-BG"/>
        </w:rPr>
        <w:t>11. РАДКА ХРИСТОВА МИТОВА</w:t>
      </w:r>
      <w:r w:rsidR="000A62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53572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22, с обща площ 17,829 дка.(с правно основание: 0,000 дка, на основание на чл. 37в, ал. 3, т. 2: 17,829 дка). </w:t>
      </w:r>
    </w:p>
    <w:p w:rsidR="00753572" w:rsidRPr="00753572" w:rsidRDefault="00753572" w:rsidP="0075357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535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054A">
        <w:rPr>
          <w:rFonts w:ascii="Times New Roman" w:hAnsi="Times New Roman"/>
          <w:sz w:val="24"/>
          <w:szCs w:val="24"/>
          <w:lang w:val="bg-BG"/>
        </w:rPr>
        <w:tab/>
      </w:r>
      <w:r w:rsidR="000A62D4">
        <w:rPr>
          <w:rFonts w:ascii="Times New Roman" w:hAnsi="Times New Roman"/>
          <w:sz w:val="24"/>
          <w:szCs w:val="24"/>
          <w:lang w:val="bg-BG"/>
        </w:rPr>
        <w:t xml:space="preserve">12. СОРТОВИ СЕМЕНА-ВАРДИМ ЕАД </w:t>
      </w:r>
      <w:r w:rsidRPr="00753572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11, 29, 35, с обща площ 364,205 дка.(с правно основание: 84,758 дка, на основание на чл. 37в, ал. 3, т. 2: 279,447 дка). </w:t>
      </w:r>
    </w:p>
    <w:p w:rsidR="00753572" w:rsidRPr="00753572" w:rsidRDefault="00753572" w:rsidP="00753572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5357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054A">
        <w:rPr>
          <w:rFonts w:ascii="Times New Roman" w:hAnsi="Times New Roman"/>
          <w:sz w:val="24"/>
          <w:szCs w:val="24"/>
          <w:lang w:val="bg-BG"/>
        </w:rPr>
        <w:tab/>
      </w:r>
      <w:r w:rsidR="000A62D4">
        <w:rPr>
          <w:rFonts w:ascii="Times New Roman" w:hAnsi="Times New Roman"/>
          <w:sz w:val="24"/>
          <w:szCs w:val="24"/>
          <w:lang w:val="bg-BG"/>
        </w:rPr>
        <w:t>13. ЧЕХ &amp; П ООД</w:t>
      </w:r>
      <w:r w:rsidRPr="00753572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2, 4, 8, 9, 12, 13, 21, 23, 26, 27, 34, 39, 43, 45, с обща площ 515,020 дка.(с правно основание: 206,837 дка, на основание на чл. 37в, ал. 3, т. 2: 308,183 дка). </w:t>
      </w:r>
    </w:p>
    <w:p w:rsidR="00456B4A" w:rsidRPr="007B570C" w:rsidRDefault="00456B4A" w:rsidP="006E054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B2662F" w:rsidRPr="007B570C" w:rsidRDefault="00B2662F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343BBC" w:rsidRDefault="00B2662F" w:rsidP="00343BBC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ОДЗ - Габрово: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  <w:t xml:space="preserve"> </w:t>
      </w:r>
      <w:r w:rsidR="00343BBC">
        <w:rPr>
          <w:rFonts w:ascii="Times New Roman" w:hAnsi="Times New Roman"/>
          <w:b/>
          <w:spacing w:val="-6"/>
          <w:sz w:val="24"/>
          <w:szCs w:val="24"/>
        </w:rPr>
        <w:t>/</w:t>
      </w:r>
      <w:r w:rsidR="00343BBC">
        <w:rPr>
          <w:rFonts w:ascii="Times New Roman" w:hAnsi="Times New Roman"/>
          <w:b/>
          <w:spacing w:val="-6"/>
          <w:sz w:val="24"/>
          <w:szCs w:val="24"/>
          <w:lang w:val="bg-BG"/>
        </w:rPr>
        <w:t>П/</w:t>
      </w:r>
    </w:p>
    <w:p w:rsidR="00B2662F" w:rsidRDefault="00B2662F" w:rsidP="00B2662F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B2662F" w:rsidRDefault="00B2662F" w:rsidP="00B2662F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B2662F" w:rsidRDefault="00B2662F" w:rsidP="00B2662F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B2662F" w:rsidRDefault="00B2662F" w:rsidP="00B2662F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B2662F" w:rsidSect="00B2662F">
      <w:footerReference w:type="default" r:id="rId7"/>
      <w:headerReference w:type="first" r:id="rId8"/>
      <w:footerReference w:type="first" r:id="rId9"/>
      <w:pgSz w:w="11907" w:h="16840" w:code="9"/>
      <w:pgMar w:top="567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7AB" w:rsidRDefault="00D577AB">
      <w:r>
        <w:separator/>
      </w:r>
    </w:p>
  </w:endnote>
  <w:endnote w:type="continuationSeparator" w:id="0">
    <w:p w:rsidR="00D577AB" w:rsidRDefault="00D57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1983896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BBC" w:rsidRPr="00343BBC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812621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BBC" w:rsidRPr="00343BBC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7AB" w:rsidRDefault="00D577AB">
      <w:r>
        <w:separator/>
      </w:r>
    </w:p>
  </w:footnote>
  <w:footnote w:type="continuationSeparator" w:id="0">
    <w:p w:rsidR="00D577AB" w:rsidRDefault="00D57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53964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A62D4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350F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3BBC"/>
    <w:rsid w:val="00346A0D"/>
    <w:rsid w:val="003529BD"/>
    <w:rsid w:val="00353649"/>
    <w:rsid w:val="003566ED"/>
    <w:rsid w:val="0036552F"/>
    <w:rsid w:val="00373BD6"/>
    <w:rsid w:val="003742E0"/>
    <w:rsid w:val="003933E4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2F75"/>
    <w:rsid w:val="003F59C8"/>
    <w:rsid w:val="003F6D21"/>
    <w:rsid w:val="003F7EC5"/>
    <w:rsid w:val="00404969"/>
    <w:rsid w:val="00407921"/>
    <w:rsid w:val="00411C35"/>
    <w:rsid w:val="004127EE"/>
    <w:rsid w:val="004179F9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16C0C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054A"/>
    <w:rsid w:val="006E1608"/>
    <w:rsid w:val="006E4750"/>
    <w:rsid w:val="006E6DC1"/>
    <w:rsid w:val="00717E98"/>
    <w:rsid w:val="00720F96"/>
    <w:rsid w:val="00735898"/>
    <w:rsid w:val="00741EFF"/>
    <w:rsid w:val="00747C81"/>
    <w:rsid w:val="00753572"/>
    <w:rsid w:val="00775D4C"/>
    <w:rsid w:val="00782B89"/>
    <w:rsid w:val="007836E5"/>
    <w:rsid w:val="00784998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5D4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58C9"/>
    <w:rsid w:val="00A079E3"/>
    <w:rsid w:val="00A07DF1"/>
    <w:rsid w:val="00A10B90"/>
    <w:rsid w:val="00A11CFB"/>
    <w:rsid w:val="00A124E7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20D54"/>
    <w:rsid w:val="00B25C1D"/>
    <w:rsid w:val="00B2662F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577AB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F5"/>
    <w:rsid w:val="00F00466"/>
    <w:rsid w:val="00F130FB"/>
    <w:rsid w:val="00F26248"/>
    <w:rsid w:val="00F27FC4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0A6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815</Words>
  <Characters>4648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18</cp:revision>
  <cp:lastPrinted>2019-08-13T08:23:00Z</cp:lastPrinted>
  <dcterms:created xsi:type="dcterms:W3CDTF">2023-09-14T08:21:00Z</dcterms:created>
  <dcterms:modified xsi:type="dcterms:W3CDTF">2023-10-04T13:33:00Z</dcterms:modified>
</cp:coreProperties>
</file>