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F3451A" w:rsidRDefault="00F3451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З А П О В Е Д</w:t>
      </w:r>
      <w:bookmarkStart w:id="0" w:name="_GoBack"/>
      <w:bookmarkEnd w:id="0"/>
    </w:p>
    <w:p w:rsidR="00963C74" w:rsidRPr="007B570C" w:rsidRDefault="00963C74" w:rsidP="008C7BF4">
      <w:pPr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ПО-09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-</w:t>
      </w:r>
      <w:r w:rsidR="00685A02">
        <w:rPr>
          <w:rFonts w:ascii="Times New Roman" w:hAnsi="Times New Roman"/>
          <w:b/>
          <w:color w:val="000000"/>
          <w:sz w:val="24"/>
          <w:szCs w:val="24"/>
          <w:lang w:val="bg-BG"/>
        </w:rPr>
        <w:t>76</w:t>
      </w:r>
      <w:r w:rsidR="00F3451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/</w:t>
      </w:r>
      <w:r w:rsidR="00F3451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685A02">
        <w:rPr>
          <w:rFonts w:ascii="Times New Roman" w:hAnsi="Times New Roman"/>
          <w:b/>
          <w:color w:val="000000"/>
          <w:sz w:val="24"/>
          <w:szCs w:val="24"/>
          <w:lang w:val="bg-BG"/>
        </w:rPr>
        <w:t>29.09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.2023</w:t>
      </w:r>
      <w:r w:rsidR="00F3451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г. 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963C7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(ЗСПЗЗ), чл. 75а, ал. 1, т. 1 от Правилника за прилагане на закона за собствеността и ползването на земеделските земи 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 xml:space="preserve">(ППЗСПЗЗ) </w:t>
      </w:r>
      <w:r w:rsidRPr="007B570C">
        <w:rPr>
          <w:rFonts w:ascii="Times New Roman" w:hAnsi="Times New Roman"/>
          <w:sz w:val="24"/>
          <w:szCs w:val="24"/>
          <w:lang w:val="bg-BG"/>
        </w:rPr>
        <w:t>за създаване на масиви за ползване на земеделски земи ОЗ между собственици и ползватели, във връзка с Доклад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, р</w:t>
      </w:r>
      <w:r w:rsidRPr="007B570C">
        <w:rPr>
          <w:rFonts w:ascii="Times New Roman" w:hAnsi="Times New Roman"/>
          <w:sz w:val="24"/>
          <w:szCs w:val="24"/>
          <w:lang w:val="bg-BG"/>
        </w:rPr>
        <w:t>ег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91A30">
        <w:rPr>
          <w:rFonts w:ascii="Times New Roman" w:hAnsi="Times New Roman"/>
          <w:sz w:val="24"/>
          <w:szCs w:val="24"/>
          <w:lang w:val="bg-BG"/>
        </w:rPr>
        <w:t>№</w:t>
      </w:r>
      <w:r w:rsidR="00691A30">
        <w:t xml:space="preserve"> </w:t>
      </w:r>
      <w:r w:rsidR="00691A30">
        <w:rPr>
          <w:rStyle w:val="cursorpointer"/>
          <w:rFonts w:ascii="Times New Roman" w:hAnsi="Times New Roman"/>
          <w:sz w:val="24"/>
          <w:szCs w:val="24"/>
        </w:rPr>
        <w:t>ПО-09-12-3</w:t>
      </w:r>
      <w:r w:rsidR="00691A30">
        <w:rPr>
          <w:rStyle w:val="cursorpointer"/>
          <w:rFonts w:ascii="Times New Roman" w:hAnsi="Times New Roman"/>
          <w:sz w:val="24"/>
          <w:szCs w:val="24"/>
          <w:lang w:val="bg-BG" w:eastAsia="bg-BG"/>
        </w:rPr>
        <w:t>/26.09.2023</w:t>
      </w:r>
      <w:r w:rsidR="00691A30">
        <w:rPr>
          <w:rFonts w:ascii="Times New Roman" w:hAnsi="Times New Roman"/>
          <w:sz w:val="24"/>
          <w:szCs w:val="24"/>
        </w:rPr>
        <w:t xml:space="preserve"> </w:t>
      </w:r>
      <w:r w:rsidR="00691A30">
        <w:rPr>
          <w:rFonts w:ascii="Times New Roman" w:hAnsi="Times New Roman"/>
          <w:sz w:val="24"/>
          <w:szCs w:val="24"/>
          <w:lang w:val="bg-BG"/>
        </w:rPr>
        <w:t>г. на комисията, назначена със заповед № ПО-09-12/02.08.2023 г. на директора на Областна дирекция „Земеделие“ – Габрово,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както и представено сключено доброволно споразумение с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Вх. №</w:t>
      </w:r>
      <w:r w:rsidR="001B4FB3">
        <w:rPr>
          <w:rFonts w:ascii="Times New Roman" w:hAnsi="Times New Roman"/>
          <w:sz w:val="24"/>
          <w:szCs w:val="24"/>
          <w:lang w:val="bg-BG"/>
        </w:rPr>
        <w:t xml:space="preserve"> ПО-09-</w:t>
      </w:r>
      <w:r w:rsidR="002A1288">
        <w:rPr>
          <w:rFonts w:ascii="Times New Roman" w:hAnsi="Times New Roman"/>
          <w:sz w:val="24"/>
          <w:szCs w:val="24"/>
          <w:lang w:val="bg-BG"/>
        </w:rPr>
        <w:t>1</w:t>
      </w:r>
      <w:r w:rsidR="00B7237D">
        <w:rPr>
          <w:rFonts w:ascii="Times New Roman" w:hAnsi="Times New Roman"/>
          <w:sz w:val="24"/>
          <w:szCs w:val="24"/>
          <w:lang w:val="bg-BG"/>
        </w:rPr>
        <w:t>1</w:t>
      </w:r>
      <w:r w:rsidR="00DB0A6F">
        <w:rPr>
          <w:rFonts w:ascii="Times New Roman" w:hAnsi="Times New Roman"/>
          <w:sz w:val="24"/>
          <w:szCs w:val="24"/>
          <w:lang w:val="bg-BG"/>
        </w:rPr>
        <w:t>ТН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A4159D">
        <w:rPr>
          <w:rFonts w:ascii="Times New Roman" w:hAnsi="Times New Roman"/>
          <w:sz w:val="24"/>
          <w:szCs w:val="24"/>
          <w:lang w:val="bg-BG"/>
        </w:rPr>
        <w:t>2</w:t>
      </w:r>
      <w:r w:rsidR="002A1288">
        <w:rPr>
          <w:rFonts w:ascii="Times New Roman" w:hAnsi="Times New Roman"/>
          <w:sz w:val="24"/>
          <w:szCs w:val="24"/>
          <w:lang w:val="bg-BG"/>
        </w:rPr>
        <w:t>9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.08.20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3</w:t>
      </w:r>
      <w:r w:rsidR="00DB0A6F">
        <w:rPr>
          <w:rFonts w:ascii="Times New Roman" w:hAnsi="Times New Roman"/>
          <w:sz w:val="24"/>
          <w:szCs w:val="24"/>
          <w:lang w:val="bg-BG"/>
        </w:rPr>
        <w:t xml:space="preserve"> г. за ТН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за землището на </w:t>
      </w:r>
      <w:r w:rsidR="00B7237D" w:rsidRPr="00B7237D">
        <w:rPr>
          <w:rFonts w:ascii="Times New Roman" w:hAnsi="Times New Roman"/>
          <w:b/>
          <w:bCs/>
          <w:sz w:val="24"/>
          <w:szCs w:val="24"/>
        </w:rPr>
        <w:t xml:space="preserve">с. ДЛЪГНЯ, ЕКАТТЕ 21261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420170">
        <w:rPr>
          <w:rFonts w:ascii="Times New Roman" w:hAnsi="Times New Roman"/>
          <w:sz w:val="24"/>
          <w:szCs w:val="24"/>
          <w:lang w:val="bg-BG"/>
        </w:rPr>
        <w:t>Дряново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, област Габрово.</w:t>
      </w:r>
    </w:p>
    <w:p w:rsidR="00456B4A" w:rsidRPr="007B570C" w:rsidRDefault="00456B4A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Default="00456B4A" w:rsidP="008C7BF4">
      <w:pPr>
        <w:pStyle w:val="ad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="00DB0A6F">
        <w:rPr>
          <w:rFonts w:ascii="Times New Roman" w:hAnsi="Times New Roman"/>
          <w:b/>
          <w:sz w:val="24"/>
          <w:szCs w:val="24"/>
          <w:lang w:val="bg-BG"/>
        </w:rPr>
        <w:t>ТРАЙНИ НАСАЖДЕНИЯ</w:t>
      </w:r>
      <w:r w:rsidR="000F75A6" w:rsidRPr="007B570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B7237D" w:rsidRPr="00B7237D">
        <w:rPr>
          <w:rFonts w:ascii="Times New Roman" w:hAnsi="Times New Roman"/>
          <w:b/>
          <w:bCs/>
          <w:sz w:val="24"/>
          <w:szCs w:val="24"/>
        </w:rPr>
        <w:t>с. ДЛЪГНЯ, ЕКАТТЕ 21261</w:t>
      </w:r>
      <w:r w:rsidR="002A1288">
        <w:rPr>
          <w:rFonts w:ascii="Times New Roman" w:hAnsi="Times New Roman"/>
          <w:b/>
          <w:bCs/>
          <w:sz w:val="24"/>
          <w:szCs w:val="24"/>
          <w:lang w:val="bg-BG"/>
        </w:rPr>
        <w:t xml:space="preserve">,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за стопанската 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3</w:t>
      </w:r>
      <w:r w:rsidRPr="007B570C">
        <w:rPr>
          <w:rFonts w:ascii="Times New Roman" w:hAnsi="Times New Roman"/>
          <w:sz w:val="24"/>
          <w:szCs w:val="24"/>
          <w:lang w:val="bg-BG"/>
        </w:rPr>
        <w:t>-202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4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R="00DB0A6F" w:rsidRDefault="00DB0A6F" w:rsidP="00B7237D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DB0A6F">
        <w:rPr>
          <w:rFonts w:ascii="Times New Roman" w:hAnsi="Times New Roman"/>
          <w:sz w:val="24"/>
          <w:szCs w:val="24"/>
          <w:lang w:val="bg-BG"/>
        </w:rPr>
        <w:t>1. ЧЕХ &amp; П ООД</w:t>
      </w:r>
      <w:r w:rsidR="00B522EE">
        <w:rPr>
          <w:rFonts w:ascii="Times New Roman" w:hAnsi="Times New Roman"/>
          <w:sz w:val="24"/>
          <w:szCs w:val="24"/>
        </w:rPr>
        <w:t xml:space="preserve"> </w:t>
      </w:r>
      <w:r w:rsidRPr="00DB0A6F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1, 2, 3, 4, 6, 7, 8, 10, с обща площ 164,609 дка.(с правно основание: 78,785 дка, на основание на чл. 37в, ал. 3, т. 2: 85,824 дка). </w:t>
      </w:r>
    </w:p>
    <w:p w:rsidR="00456B4A" w:rsidRPr="007B570C" w:rsidRDefault="00456B4A" w:rsidP="00B7237D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A1288">
        <w:rPr>
          <w:rFonts w:ascii="Times New Roman" w:hAnsi="Times New Roman"/>
          <w:b/>
          <w:sz w:val="24"/>
          <w:szCs w:val="24"/>
          <w:lang w:val="bg-BG"/>
        </w:rPr>
        <w:t>I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456B4A" w:rsidRPr="007B570C" w:rsidRDefault="00456B4A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IBAN BG23UNCR 70003319713688, банка УНИКРЕДИТ БУЛБАНК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8C7BF4" w:rsidRPr="007B570C" w:rsidRDefault="008C7BF4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III.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Pr="007B570C">
        <w:rPr>
          <w:rFonts w:ascii="Times New Roman" w:hAnsi="Times New Roman"/>
          <w:sz w:val="24"/>
          <w:szCs w:val="24"/>
          <w:lang w:val="bg-BG"/>
        </w:rPr>
        <w:t>д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8C7BF4" w:rsidRPr="007B570C" w:rsidRDefault="008C7BF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>IV.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и да се публикува на интернет страниците на Областна дирекция „Земеделие“ гр. Габрово и Община </w:t>
      </w:r>
      <w:r w:rsid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.  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заповед възлагам на началника на ОСЗ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.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Съгласно чл. 37в, ал. 5 от ЗСПЗЗ, във връзка с §19, ал. 1 от Преходните и заключителни разпоредби към Закона за изменение и допълнение на Административнопроцесуалния кодекс (АПК) и чл. 149, ал. 1 от АПК, заповедта може да бъде обжалвана в 14-дневен срок от обявяването или публикуването ѝ пред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 w:rsidR="006D47BA">
        <w:rPr>
          <w:rFonts w:ascii="Times New Roman" w:hAnsi="Times New Roman"/>
          <w:sz w:val="24"/>
          <w:szCs w:val="24"/>
          <w:lang w:val="bg-BG"/>
        </w:rPr>
        <w:lastRenderedPageBreak/>
        <w:t>Дряново</w:t>
      </w:r>
      <w:r w:rsidRPr="007B570C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>по реда на АПК. На основание чл. 37в, ал. 6 от ЗСПЗЗ обжалването на заповедта не спира изпълнението ѝ.</w:t>
      </w:r>
    </w:p>
    <w:p w:rsidR="00A71EF7" w:rsidRPr="007B570C" w:rsidRDefault="00A71EF7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5B5603" w:rsidRPr="007B570C" w:rsidRDefault="005B5603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2C305D" w:rsidRPr="007B570C" w:rsidRDefault="002C305D" w:rsidP="00C5243E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p w:rsidR="00862AD5" w:rsidRDefault="006D47BA" w:rsidP="00862AD5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 w:rsidRPr="008F7AF7">
        <w:rPr>
          <w:rFonts w:ascii="Times New Roman" w:hAnsi="Times New Roman"/>
          <w:b/>
          <w:spacing w:val="-6"/>
          <w:sz w:val="24"/>
          <w:szCs w:val="24"/>
          <w:lang w:val="ru-RU"/>
        </w:rPr>
        <w:t>За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директор на ОДЗ - Габрово: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ab/>
      </w:r>
      <w:r w:rsidR="00862AD5">
        <w:rPr>
          <w:rFonts w:ascii="Times New Roman" w:hAnsi="Times New Roman"/>
          <w:b/>
          <w:spacing w:val="-6"/>
          <w:sz w:val="24"/>
          <w:szCs w:val="24"/>
        </w:rPr>
        <w:t>/</w:t>
      </w:r>
      <w:r w:rsidR="00862AD5">
        <w:rPr>
          <w:rFonts w:ascii="Times New Roman" w:hAnsi="Times New Roman"/>
          <w:b/>
          <w:spacing w:val="-6"/>
          <w:sz w:val="24"/>
          <w:szCs w:val="24"/>
          <w:lang w:val="bg-BG"/>
        </w:rPr>
        <w:t>П/</w:t>
      </w:r>
    </w:p>
    <w:p w:rsidR="006D47BA" w:rsidRPr="006D47BA" w:rsidRDefault="006D47BA" w:rsidP="006D47BA">
      <w:pPr>
        <w:shd w:val="clear" w:color="auto" w:fill="FFFFFF"/>
        <w:spacing w:before="3" w:line="276" w:lineRule="auto"/>
        <w:textAlignment w:val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Силвия Колева</w:t>
      </w:r>
    </w:p>
    <w:p w:rsidR="006D47BA" w:rsidRPr="008F7AF7" w:rsidRDefault="006D47BA" w:rsidP="006D47BA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директор ДАПФСДЧР</w:t>
      </w:r>
    </w:p>
    <w:p w:rsidR="006D47BA" w:rsidRPr="008F7AF7" w:rsidRDefault="006D47BA" w:rsidP="006D47BA">
      <w:pPr>
        <w:shd w:val="clear" w:color="auto" w:fill="FFFFFF"/>
        <w:spacing w:before="3" w:line="276" w:lineRule="auto"/>
        <w:textAlignment w:val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 w:rsidRPr="008F7AF7">
        <w:rPr>
          <w:rFonts w:ascii="Times New Roman" w:hAnsi="Times New Roman"/>
          <w:b/>
          <w:spacing w:val="-6"/>
          <w:sz w:val="24"/>
          <w:szCs w:val="24"/>
          <w:lang w:val="bg-BG"/>
        </w:rPr>
        <w:t xml:space="preserve">съгласно Заповед № 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РД-04-102/21.09.2023 г.</w:t>
      </w:r>
    </w:p>
    <w:p w:rsidR="00AC0556" w:rsidRPr="007B570C" w:rsidRDefault="00AC0556" w:rsidP="00C5243E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sectPr w:rsidR="00AC0556" w:rsidRPr="007B570C" w:rsidSect="00F3451A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851" w:footer="7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092" w:rsidRDefault="00136092">
      <w:r>
        <w:separator/>
      </w:r>
    </w:p>
  </w:endnote>
  <w:endnote w:type="continuationSeparator" w:id="0">
    <w:p w:rsidR="00136092" w:rsidRDefault="00136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8731870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2AD5" w:rsidRPr="00862AD5">
          <w:rPr>
            <w:noProof/>
            <w:lang w:val="bg-BG"/>
          </w:rPr>
          <w:t>2</w:t>
        </w:r>
        <w:r>
          <w:fldChar w:fldCharType="end"/>
        </w:r>
      </w:p>
    </w:sdtContent>
  </w:sdt>
  <w:p w:rsidR="00D56297" w:rsidRPr="006003E3" w:rsidRDefault="00D56297" w:rsidP="00D56297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D56297" w:rsidRDefault="00D56297" w:rsidP="00D56297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220D9E" w:rsidRPr="00D56297" w:rsidRDefault="00220D9E" w:rsidP="00D5629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400221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2AD5" w:rsidRPr="00862AD5">
          <w:rPr>
            <w:noProof/>
            <w:lang w:val="bg-BG"/>
          </w:rPr>
          <w:t>1</w:t>
        </w:r>
        <w:r>
          <w:fldChar w:fldCharType="end"/>
        </w:r>
      </w:p>
    </w:sdtContent>
  </w:sdt>
  <w:p w:rsidR="00D56297" w:rsidRDefault="00D56297" w:rsidP="00D56297">
    <w:pPr>
      <w:jc w:val="center"/>
      <w:rPr>
        <w:sz w:val="18"/>
      </w:rPr>
    </w:pPr>
  </w:p>
  <w:p w:rsidR="00D56297" w:rsidRDefault="00D5629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092" w:rsidRDefault="00136092">
      <w:r>
        <w:separator/>
      </w:r>
    </w:p>
  </w:footnote>
  <w:footnote w:type="continuationSeparator" w:id="0">
    <w:p w:rsidR="00136092" w:rsidRDefault="00136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5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1B801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AC0556" w:rsidRDefault="00AC0556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A124E7"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1F93"/>
    <w:rsid w:val="00034446"/>
    <w:rsid w:val="000353E2"/>
    <w:rsid w:val="00040AF0"/>
    <w:rsid w:val="00040E2F"/>
    <w:rsid w:val="00041E48"/>
    <w:rsid w:val="00042806"/>
    <w:rsid w:val="00044B88"/>
    <w:rsid w:val="00045382"/>
    <w:rsid w:val="00045DAE"/>
    <w:rsid w:val="000477BF"/>
    <w:rsid w:val="0005609A"/>
    <w:rsid w:val="00057A37"/>
    <w:rsid w:val="00070E7B"/>
    <w:rsid w:val="00080EF7"/>
    <w:rsid w:val="00086EFF"/>
    <w:rsid w:val="000C000D"/>
    <w:rsid w:val="000C04E6"/>
    <w:rsid w:val="000D1A9E"/>
    <w:rsid w:val="000D3EF2"/>
    <w:rsid w:val="000D64A7"/>
    <w:rsid w:val="000E3A69"/>
    <w:rsid w:val="000E4BE3"/>
    <w:rsid w:val="000E60FD"/>
    <w:rsid w:val="000F4664"/>
    <w:rsid w:val="000F75A6"/>
    <w:rsid w:val="00110145"/>
    <w:rsid w:val="00112C2C"/>
    <w:rsid w:val="001204B2"/>
    <w:rsid w:val="00120A93"/>
    <w:rsid w:val="00122A9E"/>
    <w:rsid w:val="001239CB"/>
    <w:rsid w:val="00123B3D"/>
    <w:rsid w:val="00134C3B"/>
    <w:rsid w:val="00136092"/>
    <w:rsid w:val="001436D3"/>
    <w:rsid w:val="00150036"/>
    <w:rsid w:val="0015724D"/>
    <w:rsid w:val="00157D1E"/>
    <w:rsid w:val="00164B18"/>
    <w:rsid w:val="00174CCE"/>
    <w:rsid w:val="00183575"/>
    <w:rsid w:val="0018571B"/>
    <w:rsid w:val="001A413F"/>
    <w:rsid w:val="001A6554"/>
    <w:rsid w:val="001B4BA5"/>
    <w:rsid w:val="001B4FB3"/>
    <w:rsid w:val="001D350F"/>
    <w:rsid w:val="001D6052"/>
    <w:rsid w:val="001D6E13"/>
    <w:rsid w:val="001D6E62"/>
    <w:rsid w:val="001E48B3"/>
    <w:rsid w:val="001E712E"/>
    <w:rsid w:val="00201DD3"/>
    <w:rsid w:val="0020653E"/>
    <w:rsid w:val="00210F01"/>
    <w:rsid w:val="002130D0"/>
    <w:rsid w:val="00220D9E"/>
    <w:rsid w:val="00225564"/>
    <w:rsid w:val="00232F8E"/>
    <w:rsid w:val="00233184"/>
    <w:rsid w:val="00237B9A"/>
    <w:rsid w:val="00253DDE"/>
    <w:rsid w:val="00253FFA"/>
    <w:rsid w:val="002575B3"/>
    <w:rsid w:val="00261A92"/>
    <w:rsid w:val="00262D60"/>
    <w:rsid w:val="00263612"/>
    <w:rsid w:val="00264B7F"/>
    <w:rsid w:val="00266D04"/>
    <w:rsid w:val="0027252C"/>
    <w:rsid w:val="00273C76"/>
    <w:rsid w:val="002773E3"/>
    <w:rsid w:val="00280B45"/>
    <w:rsid w:val="00281BBA"/>
    <w:rsid w:val="00292EFC"/>
    <w:rsid w:val="002A1288"/>
    <w:rsid w:val="002A18B7"/>
    <w:rsid w:val="002A3DD2"/>
    <w:rsid w:val="002A5BD6"/>
    <w:rsid w:val="002A6E9B"/>
    <w:rsid w:val="002A7A15"/>
    <w:rsid w:val="002B52FB"/>
    <w:rsid w:val="002B7855"/>
    <w:rsid w:val="002C1D3C"/>
    <w:rsid w:val="002C2F80"/>
    <w:rsid w:val="002C305D"/>
    <w:rsid w:val="002C59F9"/>
    <w:rsid w:val="002C72D3"/>
    <w:rsid w:val="002C7FB6"/>
    <w:rsid w:val="002D6AAC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349"/>
    <w:rsid w:val="003566ED"/>
    <w:rsid w:val="0036552F"/>
    <w:rsid w:val="00373BD6"/>
    <w:rsid w:val="003742E0"/>
    <w:rsid w:val="00374A40"/>
    <w:rsid w:val="003933E4"/>
    <w:rsid w:val="00394DCC"/>
    <w:rsid w:val="003A1FA9"/>
    <w:rsid w:val="003A4421"/>
    <w:rsid w:val="003B7313"/>
    <w:rsid w:val="003B7671"/>
    <w:rsid w:val="003C1055"/>
    <w:rsid w:val="003C3E35"/>
    <w:rsid w:val="003E4D34"/>
    <w:rsid w:val="003E5E2E"/>
    <w:rsid w:val="003E5E8B"/>
    <w:rsid w:val="003F15A6"/>
    <w:rsid w:val="003F59C8"/>
    <w:rsid w:val="003F6D21"/>
    <w:rsid w:val="003F7EC5"/>
    <w:rsid w:val="00404969"/>
    <w:rsid w:val="00407921"/>
    <w:rsid w:val="00411C35"/>
    <w:rsid w:val="004127EE"/>
    <w:rsid w:val="004179F9"/>
    <w:rsid w:val="00420170"/>
    <w:rsid w:val="0042118E"/>
    <w:rsid w:val="004302EE"/>
    <w:rsid w:val="0043144E"/>
    <w:rsid w:val="004340E3"/>
    <w:rsid w:val="00443C86"/>
    <w:rsid w:val="00446795"/>
    <w:rsid w:val="00447822"/>
    <w:rsid w:val="00452CC0"/>
    <w:rsid w:val="004534FC"/>
    <w:rsid w:val="0045417F"/>
    <w:rsid w:val="004549E0"/>
    <w:rsid w:val="00455364"/>
    <w:rsid w:val="004568C8"/>
    <w:rsid w:val="00456B4A"/>
    <w:rsid w:val="00456D38"/>
    <w:rsid w:val="00457EB9"/>
    <w:rsid w:val="00461EEE"/>
    <w:rsid w:val="00471CFA"/>
    <w:rsid w:val="0047222B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B19C3"/>
    <w:rsid w:val="004C3144"/>
    <w:rsid w:val="004D47C7"/>
    <w:rsid w:val="004E0547"/>
    <w:rsid w:val="004E5062"/>
    <w:rsid w:val="004F39D4"/>
    <w:rsid w:val="004F765C"/>
    <w:rsid w:val="00502539"/>
    <w:rsid w:val="00507FEC"/>
    <w:rsid w:val="0051311C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0369"/>
    <w:rsid w:val="005665F9"/>
    <w:rsid w:val="0056780F"/>
    <w:rsid w:val="0057056E"/>
    <w:rsid w:val="00572AAE"/>
    <w:rsid w:val="00572DF1"/>
    <w:rsid w:val="00582181"/>
    <w:rsid w:val="00582647"/>
    <w:rsid w:val="00582973"/>
    <w:rsid w:val="00585BF6"/>
    <w:rsid w:val="00586581"/>
    <w:rsid w:val="00586CF8"/>
    <w:rsid w:val="005945CA"/>
    <w:rsid w:val="005A0837"/>
    <w:rsid w:val="005A1CB4"/>
    <w:rsid w:val="005A3B17"/>
    <w:rsid w:val="005B5603"/>
    <w:rsid w:val="005B5DDF"/>
    <w:rsid w:val="005B6171"/>
    <w:rsid w:val="005B69F7"/>
    <w:rsid w:val="005C458C"/>
    <w:rsid w:val="005D1590"/>
    <w:rsid w:val="005D4111"/>
    <w:rsid w:val="005D7788"/>
    <w:rsid w:val="005E1BD9"/>
    <w:rsid w:val="005F5E5F"/>
    <w:rsid w:val="00602A0B"/>
    <w:rsid w:val="00603512"/>
    <w:rsid w:val="00603913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776AA"/>
    <w:rsid w:val="00682B72"/>
    <w:rsid w:val="00685A02"/>
    <w:rsid w:val="00687260"/>
    <w:rsid w:val="00691A30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37AE"/>
    <w:rsid w:val="006C5495"/>
    <w:rsid w:val="006D47BA"/>
    <w:rsid w:val="006D563D"/>
    <w:rsid w:val="006E1608"/>
    <w:rsid w:val="006E4750"/>
    <w:rsid w:val="006E6DC1"/>
    <w:rsid w:val="00717E98"/>
    <w:rsid w:val="00720F96"/>
    <w:rsid w:val="007270E5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570C"/>
    <w:rsid w:val="007B66DB"/>
    <w:rsid w:val="007C30FC"/>
    <w:rsid w:val="007D0989"/>
    <w:rsid w:val="007D175A"/>
    <w:rsid w:val="007D6B64"/>
    <w:rsid w:val="007E5949"/>
    <w:rsid w:val="007F2EC5"/>
    <w:rsid w:val="007F4C39"/>
    <w:rsid w:val="00802D6F"/>
    <w:rsid w:val="008108FD"/>
    <w:rsid w:val="00820C74"/>
    <w:rsid w:val="00821C2F"/>
    <w:rsid w:val="00822321"/>
    <w:rsid w:val="00826BD6"/>
    <w:rsid w:val="00827A22"/>
    <w:rsid w:val="008374DD"/>
    <w:rsid w:val="00845B59"/>
    <w:rsid w:val="0085041E"/>
    <w:rsid w:val="0085348A"/>
    <w:rsid w:val="0085428E"/>
    <w:rsid w:val="008628E1"/>
    <w:rsid w:val="00862AD5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1F0D"/>
    <w:rsid w:val="008C7BF4"/>
    <w:rsid w:val="008D635E"/>
    <w:rsid w:val="008E63AB"/>
    <w:rsid w:val="008E7502"/>
    <w:rsid w:val="008F270B"/>
    <w:rsid w:val="0090127B"/>
    <w:rsid w:val="00913376"/>
    <w:rsid w:val="00913C33"/>
    <w:rsid w:val="00914EB4"/>
    <w:rsid w:val="00935097"/>
    <w:rsid w:val="00936425"/>
    <w:rsid w:val="009401C9"/>
    <w:rsid w:val="0094124B"/>
    <w:rsid w:val="00946D85"/>
    <w:rsid w:val="00951877"/>
    <w:rsid w:val="00955A19"/>
    <w:rsid w:val="00963C74"/>
    <w:rsid w:val="0097301B"/>
    <w:rsid w:val="00974546"/>
    <w:rsid w:val="00974B3B"/>
    <w:rsid w:val="00984745"/>
    <w:rsid w:val="0098548C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D7A35"/>
    <w:rsid w:val="009E159D"/>
    <w:rsid w:val="009E2C1F"/>
    <w:rsid w:val="009E617D"/>
    <w:rsid w:val="009E7D8E"/>
    <w:rsid w:val="009F0741"/>
    <w:rsid w:val="009F07B6"/>
    <w:rsid w:val="009F49A0"/>
    <w:rsid w:val="00A02441"/>
    <w:rsid w:val="00A058C9"/>
    <w:rsid w:val="00A079E3"/>
    <w:rsid w:val="00A07DF1"/>
    <w:rsid w:val="00A10B90"/>
    <w:rsid w:val="00A124E7"/>
    <w:rsid w:val="00A12F04"/>
    <w:rsid w:val="00A15922"/>
    <w:rsid w:val="00A2357C"/>
    <w:rsid w:val="00A34CB6"/>
    <w:rsid w:val="00A37F2A"/>
    <w:rsid w:val="00A4159D"/>
    <w:rsid w:val="00A51B76"/>
    <w:rsid w:val="00A6569C"/>
    <w:rsid w:val="00A71EF7"/>
    <w:rsid w:val="00A75F60"/>
    <w:rsid w:val="00A77F58"/>
    <w:rsid w:val="00A8349F"/>
    <w:rsid w:val="00A83DE0"/>
    <w:rsid w:val="00A86B12"/>
    <w:rsid w:val="00A902EB"/>
    <w:rsid w:val="00AA0574"/>
    <w:rsid w:val="00AB0495"/>
    <w:rsid w:val="00AB6384"/>
    <w:rsid w:val="00AC0556"/>
    <w:rsid w:val="00AD13E8"/>
    <w:rsid w:val="00AD37FF"/>
    <w:rsid w:val="00AD422B"/>
    <w:rsid w:val="00AE2729"/>
    <w:rsid w:val="00AE6902"/>
    <w:rsid w:val="00AF1848"/>
    <w:rsid w:val="00B04DF4"/>
    <w:rsid w:val="00B0655F"/>
    <w:rsid w:val="00B15594"/>
    <w:rsid w:val="00B20D54"/>
    <w:rsid w:val="00B25C1D"/>
    <w:rsid w:val="00B33CBA"/>
    <w:rsid w:val="00B3797F"/>
    <w:rsid w:val="00B407E0"/>
    <w:rsid w:val="00B435FA"/>
    <w:rsid w:val="00B522EE"/>
    <w:rsid w:val="00B53290"/>
    <w:rsid w:val="00B64A6B"/>
    <w:rsid w:val="00B66C9F"/>
    <w:rsid w:val="00B66E83"/>
    <w:rsid w:val="00B7190C"/>
    <w:rsid w:val="00B7237D"/>
    <w:rsid w:val="00B84644"/>
    <w:rsid w:val="00B915C4"/>
    <w:rsid w:val="00B9343D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128D"/>
    <w:rsid w:val="00C15C09"/>
    <w:rsid w:val="00C212B9"/>
    <w:rsid w:val="00C21825"/>
    <w:rsid w:val="00C23A34"/>
    <w:rsid w:val="00C248BB"/>
    <w:rsid w:val="00C25291"/>
    <w:rsid w:val="00C25F60"/>
    <w:rsid w:val="00C310A4"/>
    <w:rsid w:val="00C328EB"/>
    <w:rsid w:val="00C473A4"/>
    <w:rsid w:val="00C5243E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0887"/>
    <w:rsid w:val="00D41A99"/>
    <w:rsid w:val="00D41F2C"/>
    <w:rsid w:val="00D43822"/>
    <w:rsid w:val="00D450FA"/>
    <w:rsid w:val="00D47CDC"/>
    <w:rsid w:val="00D5623A"/>
    <w:rsid w:val="00D56297"/>
    <w:rsid w:val="00D612E8"/>
    <w:rsid w:val="00D61AE4"/>
    <w:rsid w:val="00D72077"/>
    <w:rsid w:val="00D72654"/>
    <w:rsid w:val="00D7326A"/>
    <w:rsid w:val="00D7472F"/>
    <w:rsid w:val="00D74F7B"/>
    <w:rsid w:val="00D75563"/>
    <w:rsid w:val="00D82AED"/>
    <w:rsid w:val="00D87AEE"/>
    <w:rsid w:val="00D92B77"/>
    <w:rsid w:val="00DA1598"/>
    <w:rsid w:val="00DA2BE5"/>
    <w:rsid w:val="00DB046A"/>
    <w:rsid w:val="00DB0A6F"/>
    <w:rsid w:val="00DC072C"/>
    <w:rsid w:val="00DD11B4"/>
    <w:rsid w:val="00DE6A9E"/>
    <w:rsid w:val="00E06104"/>
    <w:rsid w:val="00E11049"/>
    <w:rsid w:val="00E142EA"/>
    <w:rsid w:val="00E16D73"/>
    <w:rsid w:val="00E22C27"/>
    <w:rsid w:val="00E40087"/>
    <w:rsid w:val="00E42FF6"/>
    <w:rsid w:val="00E609D0"/>
    <w:rsid w:val="00E63B77"/>
    <w:rsid w:val="00E662CA"/>
    <w:rsid w:val="00E76A6A"/>
    <w:rsid w:val="00E76AE7"/>
    <w:rsid w:val="00E77973"/>
    <w:rsid w:val="00E80A45"/>
    <w:rsid w:val="00E83EDD"/>
    <w:rsid w:val="00E901CA"/>
    <w:rsid w:val="00E93FCD"/>
    <w:rsid w:val="00E94B61"/>
    <w:rsid w:val="00E950E8"/>
    <w:rsid w:val="00EA1B6D"/>
    <w:rsid w:val="00EA3B1F"/>
    <w:rsid w:val="00EB62CA"/>
    <w:rsid w:val="00ED2B0D"/>
    <w:rsid w:val="00ED7158"/>
    <w:rsid w:val="00EE04F1"/>
    <w:rsid w:val="00EF552B"/>
    <w:rsid w:val="00EF55F5"/>
    <w:rsid w:val="00F00466"/>
    <w:rsid w:val="00F130FB"/>
    <w:rsid w:val="00F26248"/>
    <w:rsid w:val="00F323C8"/>
    <w:rsid w:val="00F3451A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A164E"/>
    <w:rsid w:val="00FA2580"/>
    <w:rsid w:val="00FB169F"/>
    <w:rsid w:val="00FB7E8C"/>
    <w:rsid w:val="00FC4534"/>
    <w:rsid w:val="00FD0E4A"/>
    <w:rsid w:val="00FD28DF"/>
    <w:rsid w:val="00FD29A5"/>
    <w:rsid w:val="00FD3C85"/>
    <w:rsid w:val="00FD639F"/>
    <w:rsid w:val="00FE0BFD"/>
    <w:rsid w:val="00FE11B8"/>
    <w:rsid w:val="00FE18ED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975F46E-8851-4EBC-B9A2-12603434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paragraph" w:customStyle="1" w:styleId="CharChar2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cursorpointer">
    <w:name w:val="cursorpointer"/>
    <w:basedOn w:val="a0"/>
    <w:rsid w:val="00691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27</cp:revision>
  <cp:lastPrinted>2023-10-02T08:26:00Z</cp:lastPrinted>
  <dcterms:created xsi:type="dcterms:W3CDTF">2023-09-14T08:21:00Z</dcterms:created>
  <dcterms:modified xsi:type="dcterms:W3CDTF">2023-10-04T13:31:00Z</dcterms:modified>
</cp:coreProperties>
</file>