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09F" w:rsidRPr="00791495" w:rsidRDefault="001A509F" w:rsidP="001A509F">
      <w:pPr>
        <w:pStyle w:val="NormalWeb"/>
        <w:shd w:val="clear" w:color="auto" w:fill="FFFFFF"/>
        <w:spacing w:before="0" w:beforeAutospacing="0" w:after="0" w:afterAutospacing="0" w:line="258" w:lineRule="atLeast"/>
        <w:jc w:val="both"/>
        <w:rPr>
          <w:sz w:val="22"/>
          <w:szCs w:val="22"/>
          <w:lang w:eastAsia="en-US"/>
        </w:rPr>
      </w:pPr>
      <w:r>
        <w:rPr>
          <w:i/>
          <w:iCs/>
          <w:sz w:val="22"/>
          <w:szCs w:val="22"/>
          <w:lang w:val="en-US" w:eastAsia="en-US"/>
        </w:rPr>
        <w:tab/>
      </w:r>
      <w:r>
        <w:rPr>
          <w:i/>
          <w:iCs/>
          <w:sz w:val="22"/>
          <w:szCs w:val="22"/>
          <w:lang w:val="en-US" w:eastAsia="en-US"/>
        </w:rPr>
        <w:tab/>
      </w:r>
      <w:r>
        <w:rPr>
          <w:i/>
          <w:iCs/>
          <w:sz w:val="22"/>
          <w:szCs w:val="22"/>
          <w:lang w:val="en-US" w:eastAsia="en-US"/>
        </w:rPr>
        <w:tab/>
      </w:r>
      <w:r>
        <w:rPr>
          <w:i/>
          <w:iCs/>
          <w:sz w:val="22"/>
          <w:szCs w:val="22"/>
          <w:lang w:val="en-US" w:eastAsia="en-US"/>
        </w:rPr>
        <w:tab/>
      </w:r>
      <w:r w:rsidRPr="00791495">
        <w:rPr>
          <w:i/>
          <w:iCs/>
          <w:sz w:val="22"/>
          <w:szCs w:val="22"/>
          <w:lang w:eastAsia="en-US"/>
        </w:rPr>
        <w:t>Актуализирана съгласно Заповед № РД01-75 от 24.01.2015 г.</w:t>
      </w:r>
      <w:r>
        <w:rPr>
          <w:i/>
          <w:iCs/>
          <w:sz w:val="22"/>
          <w:szCs w:val="22"/>
          <w:lang w:eastAsia="en-US"/>
        </w:rPr>
        <w:t xml:space="preserve"> </w:t>
      </w:r>
    </w:p>
    <w:p w:rsidR="001A509F" w:rsidRPr="00F53E4C" w:rsidRDefault="001A509F" w:rsidP="001A509F">
      <w:pPr>
        <w:pStyle w:val="NormalWeb"/>
        <w:shd w:val="clear" w:color="auto" w:fill="FFFFFF"/>
        <w:spacing w:before="0" w:beforeAutospacing="0" w:after="0" w:afterAutospacing="0" w:line="258" w:lineRule="atLeast"/>
        <w:ind w:left="2835" w:hanging="2835"/>
        <w:jc w:val="both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  <w:lang w:val="en-US" w:eastAsia="en-US"/>
        </w:rPr>
        <w:tab/>
      </w:r>
      <w:r w:rsidRPr="00791495">
        <w:rPr>
          <w:i/>
          <w:iCs/>
          <w:sz w:val="22"/>
          <w:szCs w:val="22"/>
          <w:lang w:eastAsia="en-US"/>
        </w:rPr>
        <w:t>на министъра на труда и социалната политика</w:t>
      </w:r>
      <w:r>
        <w:rPr>
          <w:i/>
          <w:iCs/>
          <w:sz w:val="22"/>
          <w:szCs w:val="22"/>
          <w:lang w:eastAsia="en-US"/>
        </w:rPr>
        <w:t xml:space="preserve">, </w:t>
      </w:r>
      <w:r w:rsidRPr="00BE1ED9">
        <w:rPr>
          <w:i/>
          <w:iCs/>
          <w:sz w:val="22"/>
          <w:szCs w:val="22"/>
        </w:rPr>
        <w:t xml:space="preserve">изменена със Заповеди на министъра на труда и социалната политика </w:t>
      </w:r>
      <w:r>
        <w:rPr>
          <w:i/>
          <w:iCs/>
          <w:sz w:val="22"/>
          <w:szCs w:val="22"/>
        </w:rPr>
        <w:t xml:space="preserve">№ РД01-55 от 22.01.2016 </w:t>
      </w:r>
      <w:r w:rsidRPr="00F01032">
        <w:rPr>
          <w:i/>
          <w:iCs/>
          <w:sz w:val="22"/>
          <w:szCs w:val="22"/>
        </w:rPr>
        <w:t>г.</w:t>
      </w:r>
      <w:r>
        <w:rPr>
          <w:i/>
          <w:iCs/>
          <w:sz w:val="22"/>
          <w:szCs w:val="22"/>
        </w:rPr>
        <w:t>, № РД01-88 от 02.02.2017</w:t>
      </w:r>
      <w:r w:rsidRPr="008E270F">
        <w:rPr>
          <w:i/>
          <w:iCs/>
          <w:sz w:val="22"/>
          <w:szCs w:val="22"/>
        </w:rPr>
        <w:t xml:space="preserve"> </w:t>
      </w:r>
      <w:r w:rsidRPr="00F01032">
        <w:rPr>
          <w:i/>
          <w:iCs/>
          <w:sz w:val="22"/>
          <w:szCs w:val="22"/>
        </w:rPr>
        <w:t>г.</w:t>
      </w:r>
      <w:r>
        <w:rPr>
          <w:i/>
          <w:iCs/>
          <w:sz w:val="22"/>
          <w:szCs w:val="22"/>
        </w:rPr>
        <w:t>, № РД01-</w:t>
      </w:r>
      <w:r w:rsidRPr="002767AF">
        <w:rPr>
          <w:i/>
          <w:iCs/>
          <w:sz w:val="22"/>
          <w:szCs w:val="22"/>
        </w:rPr>
        <w:t>58</w:t>
      </w:r>
      <w:r>
        <w:rPr>
          <w:i/>
          <w:iCs/>
          <w:sz w:val="22"/>
          <w:szCs w:val="22"/>
        </w:rPr>
        <w:t xml:space="preserve"> от </w:t>
      </w:r>
      <w:r w:rsidRPr="002767AF">
        <w:rPr>
          <w:i/>
          <w:iCs/>
          <w:sz w:val="22"/>
          <w:szCs w:val="22"/>
        </w:rPr>
        <w:t>2</w:t>
      </w:r>
      <w:r>
        <w:rPr>
          <w:i/>
          <w:iCs/>
          <w:sz w:val="22"/>
          <w:szCs w:val="22"/>
        </w:rPr>
        <w:t>2.0</w:t>
      </w:r>
      <w:r w:rsidRPr="002767AF">
        <w:rPr>
          <w:i/>
          <w:iCs/>
          <w:sz w:val="22"/>
          <w:szCs w:val="22"/>
        </w:rPr>
        <w:t>1</w:t>
      </w:r>
      <w:r>
        <w:rPr>
          <w:i/>
          <w:iCs/>
          <w:sz w:val="22"/>
          <w:szCs w:val="22"/>
        </w:rPr>
        <w:t>.201</w:t>
      </w:r>
      <w:r w:rsidRPr="002767AF">
        <w:rPr>
          <w:i/>
          <w:iCs/>
          <w:sz w:val="22"/>
          <w:szCs w:val="22"/>
        </w:rPr>
        <w:t>8</w:t>
      </w:r>
      <w:r w:rsidRPr="008E270F">
        <w:rPr>
          <w:i/>
          <w:iCs/>
          <w:sz w:val="22"/>
          <w:szCs w:val="22"/>
        </w:rPr>
        <w:t xml:space="preserve"> </w:t>
      </w:r>
      <w:r w:rsidRPr="00F01032">
        <w:rPr>
          <w:i/>
          <w:iCs/>
          <w:sz w:val="22"/>
          <w:szCs w:val="22"/>
        </w:rPr>
        <w:t>г.</w:t>
      </w:r>
      <w:r>
        <w:rPr>
          <w:i/>
          <w:iCs/>
          <w:sz w:val="22"/>
          <w:szCs w:val="22"/>
        </w:rPr>
        <w:t>, № РД01-492 от 13.06.201</w:t>
      </w:r>
      <w:r w:rsidRPr="00AD61BA">
        <w:rPr>
          <w:i/>
          <w:iCs/>
          <w:sz w:val="22"/>
          <w:szCs w:val="22"/>
        </w:rPr>
        <w:t>8</w:t>
      </w:r>
      <w:r w:rsidRPr="008E270F">
        <w:rPr>
          <w:i/>
          <w:iCs/>
          <w:sz w:val="22"/>
          <w:szCs w:val="22"/>
        </w:rPr>
        <w:t xml:space="preserve"> </w:t>
      </w:r>
      <w:r w:rsidRPr="00F01032">
        <w:rPr>
          <w:i/>
          <w:iCs/>
          <w:sz w:val="22"/>
          <w:szCs w:val="22"/>
        </w:rPr>
        <w:t>г.</w:t>
      </w:r>
      <w:r>
        <w:rPr>
          <w:i/>
          <w:iCs/>
          <w:sz w:val="22"/>
          <w:szCs w:val="22"/>
        </w:rPr>
        <w:t>, № РД01-795 от 28.09.2018 г, № РД01-</w:t>
      </w:r>
      <w:r w:rsidRPr="0045143C">
        <w:rPr>
          <w:i/>
          <w:iCs/>
          <w:sz w:val="22"/>
          <w:szCs w:val="22"/>
        </w:rPr>
        <w:t>54</w:t>
      </w:r>
      <w:r>
        <w:rPr>
          <w:i/>
          <w:iCs/>
          <w:sz w:val="22"/>
          <w:szCs w:val="22"/>
        </w:rPr>
        <w:t xml:space="preserve"> от 2</w:t>
      </w:r>
      <w:r w:rsidRPr="0045143C">
        <w:rPr>
          <w:i/>
          <w:iCs/>
          <w:sz w:val="22"/>
          <w:szCs w:val="22"/>
        </w:rPr>
        <w:t>2</w:t>
      </w:r>
      <w:r>
        <w:rPr>
          <w:i/>
          <w:iCs/>
          <w:sz w:val="22"/>
          <w:szCs w:val="22"/>
        </w:rPr>
        <w:t>.0</w:t>
      </w:r>
      <w:r w:rsidRPr="0045143C">
        <w:rPr>
          <w:i/>
          <w:iCs/>
          <w:sz w:val="22"/>
          <w:szCs w:val="22"/>
        </w:rPr>
        <w:t>1</w:t>
      </w:r>
      <w:r>
        <w:rPr>
          <w:i/>
          <w:iCs/>
          <w:sz w:val="22"/>
          <w:szCs w:val="22"/>
        </w:rPr>
        <w:t>.201</w:t>
      </w:r>
      <w:r w:rsidRPr="0045143C">
        <w:rPr>
          <w:i/>
          <w:iCs/>
          <w:sz w:val="22"/>
          <w:szCs w:val="22"/>
        </w:rPr>
        <w:t>9</w:t>
      </w:r>
      <w:r>
        <w:rPr>
          <w:i/>
          <w:iCs/>
          <w:sz w:val="22"/>
          <w:szCs w:val="22"/>
        </w:rPr>
        <w:t xml:space="preserve"> г, № РД01-96 от 11.02.2020г., </w:t>
      </w:r>
      <w:r w:rsidRPr="00BE1ED9">
        <w:rPr>
          <w:i/>
          <w:iCs/>
          <w:sz w:val="22"/>
          <w:szCs w:val="22"/>
        </w:rPr>
        <w:t>№</w:t>
      </w:r>
      <w:r>
        <w:rPr>
          <w:i/>
          <w:iCs/>
          <w:sz w:val="22"/>
          <w:szCs w:val="22"/>
          <w:lang w:val="en-US"/>
        </w:rPr>
        <w:t xml:space="preserve"> </w:t>
      </w:r>
      <w:r w:rsidRPr="00BE1ED9">
        <w:rPr>
          <w:i/>
          <w:iCs/>
          <w:sz w:val="22"/>
          <w:szCs w:val="22"/>
        </w:rPr>
        <w:t>РД</w:t>
      </w:r>
      <w:r>
        <w:rPr>
          <w:i/>
          <w:iCs/>
          <w:sz w:val="22"/>
          <w:szCs w:val="22"/>
          <w:lang w:val="en-US"/>
        </w:rPr>
        <w:t>-</w:t>
      </w:r>
      <w:r>
        <w:rPr>
          <w:i/>
          <w:iCs/>
          <w:sz w:val="22"/>
          <w:szCs w:val="22"/>
        </w:rPr>
        <w:t>06</w:t>
      </w:r>
      <w:r w:rsidRPr="00BE1ED9">
        <w:rPr>
          <w:i/>
          <w:iCs/>
          <w:sz w:val="22"/>
          <w:szCs w:val="22"/>
        </w:rPr>
        <w:t>-</w:t>
      </w:r>
      <w:r>
        <w:rPr>
          <w:i/>
          <w:iCs/>
          <w:sz w:val="22"/>
          <w:szCs w:val="22"/>
          <w:lang w:val="en-US"/>
        </w:rPr>
        <w:t xml:space="preserve">35 </w:t>
      </w:r>
      <w:r w:rsidRPr="00BE1ED9">
        <w:rPr>
          <w:i/>
          <w:iCs/>
          <w:sz w:val="22"/>
          <w:szCs w:val="22"/>
        </w:rPr>
        <w:t xml:space="preserve">от </w:t>
      </w:r>
      <w:r>
        <w:rPr>
          <w:i/>
          <w:iCs/>
          <w:sz w:val="22"/>
          <w:szCs w:val="22"/>
          <w:lang w:val="en-US"/>
        </w:rPr>
        <w:t>15.09.</w:t>
      </w:r>
      <w:r w:rsidRPr="00BE1ED9">
        <w:rPr>
          <w:i/>
          <w:iCs/>
          <w:sz w:val="22"/>
          <w:szCs w:val="22"/>
        </w:rPr>
        <w:t>202</w:t>
      </w:r>
      <w:r>
        <w:rPr>
          <w:i/>
          <w:iCs/>
          <w:sz w:val="22"/>
          <w:szCs w:val="22"/>
          <w:lang w:val="en-US"/>
        </w:rPr>
        <w:t>0</w:t>
      </w:r>
      <w:r w:rsidRPr="00BE1ED9">
        <w:rPr>
          <w:i/>
          <w:iCs/>
          <w:sz w:val="22"/>
          <w:szCs w:val="22"/>
        </w:rPr>
        <w:t xml:space="preserve"> г.</w:t>
      </w:r>
      <w:r w:rsidR="008D06B6">
        <w:rPr>
          <w:i/>
          <w:iCs/>
          <w:sz w:val="22"/>
          <w:szCs w:val="22"/>
        </w:rPr>
        <w:t xml:space="preserve">, № РД-01-121 от 29.04.2022 г., </w:t>
      </w:r>
      <w:r w:rsidRPr="008D06B6">
        <w:rPr>
          <w:i/>
          <w:iCs/>
          <w:sz w:val="22"/>
          <w:szCs w:val="22"/>
        </w:rPr>
        <w:t>№ РД-01-282 от 20.09.2023г</w:t>
      </w:r>
      <w:r>
        <w:rPr>
          <w:i/>
          <w:iCs/>
          <w:sz w:val="22"/>
          <w:szCs w:val="22"/>
        </w:rPr>
        <w:t>.</w:t>
      </w:r>
      <w:r w:rsidR="00952920">
        <w:rPr>
          <w:i/>
          <w:iCs/>
          <w:sz w:val="22"/>
          <w:szCs w:val="22"/>
        </w:rPr>
        <w:t>,</w:t>
      </w:r>
      <w:r w:rsidR="00952920" w:rsidRPr="00952920">
        <w:rPr>
          <w:i/>
          <w:iCs/>
          <w:sz w:val="22"/>
          <w:szCs w:val="22"/>
        </w:rPr>
        <w:t xml:space="preserve"> </w:t>
      </w:r>
      <w:r w:rsidR="00952920" w:rsidRPr="008D06B6">
        <w:rPr>
          <w:i/>
          <w:iCs/>
          <w:sz w:val="22"/>
          <w:szCs w:val="22"/>
        </w:rPr>
        <w:t>№ РД-0</w:t>
      </w:r>
      <w:r w:rsidR="00952920">
        <w:rPr>
          <w:i/>
          <w:iCs/>
          <w:sz w:val="22"/>
          <w:szCs w:val="22"/>
        </w:rPr>
        <w:t>6</w:t>
      </w:r>
      <w:r w:rsidR="00952920" w:rsidRPr="008D06B6">
        <w:rPr>
          <w:i/>
          <w:iCs/>
          <w:sz w:val="22"/>
          <w:szCs w:val="22"/>
        </w:rPr>
        <w:t>-</w:t>
      </w:r>
      <w:r w:rsidR="00952920">
        <w:rPr>
          <w:i/>
          <w:iCs/>
          <w:sz w:val="22"/>
          <w:szCs w:val="22"/>
        </w:rPr>
        <w:t>16</w:t>
      </w:r>
      <w:r w:rsidR="00952920" w:rsidRPr="008D06B6">
        <w:rPr>
          <w:i/>
          <w:iCs/>
          <w:sz w:val="22"/>
          <w:szCs w:val="22"/>
        </w:rPr>
        <w:t xml:space="preserve"> от </w:t>
      </w:r>
      <w:r w:rsidR="00952920">
        <w:rPr>
          <w:i/>
          <w:iCs/>
          <w:sz w:val="22"/>
          <w:szCs w:val="22"/>
        </w:rPr>
        <w:t>19</w:t>
      </w:r>
      <w:r w:rsidR="00952920" w:rsidRPr="008D06B6">
        <w:rPr>
          <w:i/>
          <w:iCs/>
          <w:sz w:val="22"/>
          <w:szCs w:val="22"/>
        </w:rPr>
        <w:t>.0</w:t>
      </w:r>
      <w:r w:rsidR="00952920">
        <w:rPr>
          <w:i/>
          <w:iCs/>
          <w:sz w:val="22"/>
          <w:szCs w:val="22"/>
        </w:rPr>
        <w:t>6</w:t>
      </w:r>
      <w:r w:rsidR="00952920" w:rsidRPr="008D06B6">
        <w:rPr>
          <w:i/>
          <w:iCs/>
          <w:sz w:val="22"/>
          <w:szCs w:val="22"/>
        </w:rPr>
        <w:t>.202</w:t>
      </w:r>
      <w:r w:rsidR="00952920">
        <w:rPr>
          <w:i/>
          <w:iCs/>
          <w:sz w:val="22"/>
          <w:szCs w:val="22"/>
        </w:rPr>
        <w:t>4</w:t>
      </w:r>
      <w:r w:rsidR="00952920" w:rsidRPr="008D06B6">
        <w:rPr>
          <w:i/>
          <w:iCs/>
          <w:sz w:val="22"/>
          <w:szCs w:val="22"/>
        </w:rPr>
        <w:t>г</w:t>
      </w:r>
      <w:r w:rsidR="008D06B6">
        <w:rPr>
          <w:i/>
          <w:iCs/>
          <w:sz w:val="22"/>
          <w:szCs w:val="22"/>
        </w:rPr>
        <w:t>.</w:t>
      </w:r>
    </w:p>
    <w:p w:rsidR="001A509F" w:rsidRPr="00F01032" w:rsidRDefault="001A509F" w:rsidP="001A509F">
      <w:pPr>
        <w:ind w:left="2124"/>
        <w:jc w:val="both"/>
        <w:rPr>
          <w:i/>
          <w:iCs/>
          <w:sz w:val="22"/>
          <w:szCs w:val="22"/>
          <w:lang w:val="bg-BG"/>
        </w:rPr>
      </w:pPr>
      <w:r>
        <w:rPr>
          <w:i/>
          <w:iCs/>
          <w:sz w:val="22"/>
          <w:szCs w:val="22"/>
          <w:lang w:val="bg-BG"/>
        </w:rPr>
        <w:tab/>
      </w:r>
    </w:p>
    <w:p w:rsidR="001A509F" w:rsidRPr="0045143C" w:rsidRDefault="001A509F" w:rsidP="001A509F">
      <w:pPr>
        <w:ind w:left="2124"/>
        <w:jc w:val="both"/>
        <w:rPr>
          <w:i/>
          <w:iCs/>
          <w:sz w:val="22"/>
          <w:szCs w:val="22"/>
          <w:lang w:val="bg-BG"/>
        </w:rPr>
      </w:pPr>
    </w:p>
    <w:p w:rsidR="001A509F" w:rsidRPr="00820DF9" w:rsidRDefault="001A509F" w:rsidP="001A509F">
      <w:pPr>
        <w:ind w:left="2124"/>
        <w:jc w:val="both"/>
        <w:rPr>
          <w:rStyle w:val="Emphasis"/>
          <w:sz w:val="22"/>
          <w:szCs w:val="22"/>
        </w:rPr>
      </w:pPr>
      <w:bookmarkStart w:id="0" w:name="_GoBack"/>
      <w:bookmarkEnd w:id="0"/>
    </w:p>
    <w:p w:rsidR="001A509F" w:rsidRPr="00791495" w:rsidRDefault="001A509F" w:rsidP="001A509F">
      <w:pPr>
        <w:jc w:val="center"/>
        <w:rPr>
          <w:rStyle w:val="Emphasis"/>
          <w:rFonts w:ascii="Verdana" w:hAnsi="Verdana" w:cs="Arial"/>
          <w:bCs/>
          <w:color w:val="333333"/>
          <w:sz w:val="20"/>
          <w:szCs w:val="20"/>
          <w:lang w:val="bg-BG" w:eastAsia="bg-BG"/>
        </w:rPr>
      </w:pPr>
    </w:p>
    <w:p w:rsidR="001A509F" w:rsidRPr="00330D39" w:rsidRDefault="008E4A11" w:rsidP="001A509F">
      <w:pPr>
        <w:jc w:val="center"/>
        <w:rPr>
          <w:b/>
          <w:sz w:val="28"/>
          <w:szCs w:val="28"/>
          <w:lang w:val="bg-BG"/>
        </w:rPr>
      </w:pPr>
      <w:r w:rsidRPr="008E4A11">
        <w:rPr>
          <w:b/>
          <w:sz w:val="28"/>
          <w:szCs w:val="28"/>
          <w:lang w:val="bg-BG"/>
        </w:rPr>
        <w:t xml:space="preserve">НАЦИОНАЛНА </w:t>
      </w:r>
      <w:r w:rsidR="001A509F" w:rsidRPr="008E4A11">
        <w:rPr>
          <w:b/>
          <w:sz w:val="28"/>
          <w:szCs w:val="28"/>
          <w:lang w:val="bg-BG"/>
        </w:rPr>
        <w:t>ПРОГРАМА</w:t>
      </w:r>
      <w:r>
        <w:rPr>
          <w:b/>
          <w:sz w:val="28"/>
          <w:szCs w:val="28"/>
          <w:lang w:val="bg-BG"/>
        </w:rPr>
        <w:t xml:space="preserve"> </w:t>
      </w:r>
      <w:r w:rsidR="001A509F" w:rsidRPr="00330D39">
        <w:rPr>
          <w:b/>
          <w:sz w:val="28"/>
          <w:szCs w:val="28"/>
          <w:lang w:val="bg-BG"/>
        </w:rPr>
        <w:t>“СТАРТ НА КАРИЕРАТА”</w:t>
      </w:r>
    </w:p>
    <w:p w:rsidR="001A509F" w:rsidRDefault="001A509F" w:rsidP="001A509F">
      <w:pPr>
        <w:jc w:val="both"/>
        <w:rPr>
          <w:lang w:val="bg-BG"/>
        </w:rPr>
      </w:pPr>
    </w:p>
    <w:p w:rsidR="001A509F" w:rsidRPr="00F96190" w:rsidRDefault="001A509F" w:rsidP="001A509F">
      <w:pPr>
        <w:jc w:val="both"/>
        <w:rPr>
          <w:lang w:val="bg-BG"/>
        </w:rPr>
      </w:pPr>
    </w:p>
    <w:p w:rsidR="001A509F" w:rsidRPr="00C0246C" w:rsidRDefault="001A509F" w:rsidP="001A509F">
      <w:pPr>
        <w:jc w:val="both"/>
        <w:rPr>
          <w:b/>
          <w:lang w:val="bg-BG"/>
        </w:rPr>
      </w:pPr>
      <w:r w:rsidRPr="00C0246C">
        <w:rPr>
          <w:b/>
          <w:lang w:val="bg-BG"/>
        </w:rPr>
        <w:t>І. ПРЕДПОСТАВКИ И НЕОБХОДИМОСТ ОТ РЕАЛИЗАЦИЯ НА ПРОГРАМАТА</w:t>
      </w:r>
    </w:p>
    <w:p w:rsidR="001A509F" w:rsidRPr="00F96190" w:rsidRDefault="001A509F" w:rsidP="001A509F">
      <w:pPr>
        <w:jc w:val="both"/>
        <w:rPr>
          <w:lang w:val="bg-BG"/>
        </w:rPr>
      </w:pPr>
    </w:p>
    <w:p w:rsidR="001A509F" w:rsidRPr="00B03C09" w:rsidRDefault="008E4A11" w:rsidP="001A509F">
      <w:pPr>
        <w:spacing w:after="240"/>
        <w:ind w:firstLine="720"/>
        <w:jc w:val="both"/>
        <w:rPr>
          <w:lang w:val="bg-BG"/>
        </w:rPr>
      </w:pPr>
      <w:r>
        <w:rPr>
          <w:lang w:val="bg-BG"/>
        </w:rPr>
        <w:t>Националната п</w:t>
      </w:r>
      <w:r w:rsidR="001A509F" w:rsidRPr="00B03C09">
        <w:rPr>
          <w:lang w:val="bg-BG"/>
        </w:rPr>
        <w:t>рограма "Старт на кариерата" е важен елемент от националната политика за заетост, насочена към намаляване на младежката безработица, подобряване на професионалните умения на младите хора и насърчаване на тяхната реализация в България.</w:t>
      </w:r>
      <w:r w:rsidR="001A509F">
        <w:rPr>
          <w:lang w:val="bg-BG"/>
        </w:rPr>
        <w:t xml:space="preserve"> </w:t>
      </w:r>
      <w:r w:rsidR="001A509F" w:rsidRPr="00B03C09">
        <w:rPr>
          <w:lang w:val="bg-BG"/>
        </w:rPr>
        <w:t>Младите хора често изпитват трудности при намиране на работ</w:t>
      </w:r>
      <w:r w:rsidR="001A509F">
        <w:rPr>
          <w:lang w:val="bg-BG"/>
        </w:rPr>
        <w:t>а поради липсата на трудов опит, като б</w:t>
      </w:r>
      <w:r w:rsidR="001A509F" w:rsidRPr="00B03C09">
        <w:rPr>
          <w:lang w:val="bg-BG"/>
        </w:rPr>
        <w:t>езработицата сред младежите е значително по-висока в сравнение с други възрастови групи.</w:t>
      </w:r>
      <w:r w:rsidR="001A509F">
        <w:rPr>
          <w:lang w:val="bg-BG"/>
        </w:rPr>
        <w:t xml:space="preserve"> </w:t>
      </w:r>
      <w:r w:rsidR="005E5E14" w:rsidRPr="00B03C09">
        <w:rPr>
          <w:lang w:val="bg-BG"/>
        </w:rPr>
        <w:t xml:space="preserve">Програмата </w:t>
      </w:r>
      <w:r w:rsidR="005E5E14">
        <w:rPr>
          <w:lang w:val="bg-BG"/>
        </w:rPr>
        <w:t xml:space="preserve">подпомага младежите </w:t>
      </w:r>
      <w:r w:rsidR="005E5E14" w:rsidRPr="00B03C09">
        <w:rPr>
          <w:lang w:val="bg-BG"/>
        </w:rPr>
        <w:t>в прехода от образование към трудовия пазар</w:t>
      </w:r>
      <w:r w:rsidR="005E5E14">
        <w:rPr>
          <w:lang w:val="bg-BG"/>
        </w:rPr>
        <w:t>, дава им</w:t>
      </w:r>
      <w:r w:rsidR="005E5E14" w:rsidRPr="00B03C09">
        <w:rPr>
          <w:lang w:val="bg-BG"/>
        </w:rPr>
        <w:t xml:space="preserve"> възможност да натрупат практически опит и професионални умения,</w:t>
      </w:r>
      <w:r w:rsidR="005E5E14">
        <w:rPr>
          <w:lang w:val="bg-BG"/>
        </w:rPr>
        <w:t xml:space="preserve"> които са ключови</w:t>
      </w:r>
      <w:r w:rsidR="005E5E14" w:rsidRPr="00B03C09">
        <w:rPr>
          <w:lang w:val="bg-BG"/>
        </w:rPr>
        <w:t xml:space="preserve"> за тяхната успешна социална и икономическа интеграция.</w:t>
      </w:r>
      <w:r w:rsidR="005E5E14">
        <w:rPr>
          <w:lang w:val="bg-BG"/>
        </w:rPr>
        <w:t xml:space="preserve"> Реализацията </w:t>
      </w:r>
      <w:r w:rsidR="00EB0829">
        <w:rPr>
          <w:lang w:val="bg-BG"/>
        </w:rPr>
        <w:t>ѝ</w:t>
      </w:r>
      <w:r w:rsidR="005E5E14">
        <w:rPr>
          <w:lang w:val="bg-BG"/>
        </w:rPr>
        <w:t xml:space="preserve"> е част от усилията за з</w:t>
      </w:r>
      <w:r w:rsidR="001A509F" w:rsidRPr="00B03C09">
        <w:rPr>
          <w:lang w:val="bg-BG"/>
        </w:rPr>
        <w:t>адържане на квалифицирани кадри в България</w:t>
      </w:r>
      <w:r w:rsidR="005E5E14">
        <w:rPr>
          <w:lang w:val="bg-BG"/>
        </w:rPr>
        <w:t xml:space="preserve">, което </w:t>
      </w:r>
      <w:r w:rsidR="001A509F" w:rsidRPr="00B03C09">
        <w:rPr>
          <w:lang w:val="bg-BG"/>
        </w:rPr>
        <w:t xml:space="preserve"> е от критично значение за икономическото развитие и иновациите.</w:t>
      </w:r>
      <w:r w:rsidR="001A509F">
        <w:rPr>
          <w:lang w:val="bg-BG"/>
        </w:rPr>
        <w:t xml:space="preserve"> </w:t>
      </w:r>
      <w:r w:rsidR="001A509F" w:rsidRPr="00B03C09">
        <w:rPr>
          <w:lang w:val="bg-BG"/>
        </w:rPr>
        <w:t>Подкрепата на младежката заетост е стратегически важна за поддържане на активна и продуктивна работна сила.</w:t>
      </w:r>
    </w:p>
    <w:p w:rsidR="001A509F" w:rsidRDefault="001A509F" w:rsidP="001A509F">
      <w:pPr>
        <w:spacing w:after="240"/>
        <w:ind w:firstLine="720"/>
        <w:jc w:val="both"/>
        <w:rPr>
          <w:lang w:val="bg-BG"/>
        </w:rPr>
      </w:pPr>
      <w:r w:rsidRPr="00A62EF1">
        <w:rPr>
          <w:lang w:val="bg-BG"/>
        </w:rPr>
        <w:t>По данни на Националния статистически институт, коефициентът на младежка безработица (15 – 2</w:t>
      </w:r>
      <w:r w:rsidRPr="00A62EF1">
        <w:t>9</w:t>
      </w:r>
      <w:r w:rsidRPr="00A62EF1">
        <w:rPr>
          <w:lang w:val="bg-BG"/>
        </w:rPr>
        <w:t xml:space="preserve"> г.) през </w:t>
      </w:r>
      <w:r w:rsidRPr="00810076">
        <w:rPr>
          <w:lang w:val="bg-BG"/>
        </w:rPr>
        <w:t xml:space="preserve">първото тримесечие на 2024 г. е 9,3 </w:t>
      </w:r>
      <w:r>
        <w:rPr>
          <w:lang w:val="bg-BG"/>
        </w:rPr>
        <w:t xml:space="preserve">% - с </w:t>
      </w:r>
      <w:r w:rsidRPr="00810076">
        <w:rPr>
          <w:lang w:val="bg-BG"/>
        </w:rPr>
        <w:t>2,2 процентни пункта</w:t>
      </w:r>
      <w:r>
        <w:rPr>
          <w:lang w:val="bg-BG"/>
        </w:rPr>
        <w:t xml:space="preserve"> по-висок в</w:t>
      </w:r>
      <w:r w:rsidRPr="00810076">
        <w:rPr>
          <w:lang w:val="bg-BG"/>
        </w:rPr>
        <w:t xml:space="preserve"> сравнение със същото тримесечие на 2023 г. </w:t>
      </w:r>
      <w:r w:rsidRPr="00A62EF1">
        <w:rPr>
          <w:lang w:val="bg-BG"/>
        </w:rPr>
        <w:t xml:space="preserve">Същевременно коефициентът на заетост за същата група намалява от </w:t>
      </w:r>
      <w:r>
        <w:rPr>
          <w:lang w:val="bg-BG"/>
        </w:rPr>
        <w:t>36,5</w:t>
      </w:r>
      <w:r w:rsidRPr="00A62EF1">
        <w:rPr>
          <w:lang w:val="bg-BG"/>
        </w:rPr>
        <w:t>% през</w:t>
      </w:r>
      <w:r w:rsidRPr="0099408B">
        <w:t xml:space="preserve"> </w:t>
      </w:r>
      <w:r>
        <w:rPr>
          <w:lang w:val="bg-BG"/>
        </w:rPr>
        <w:t xml:space="preserve">първото </w:t>
      </w:r>
      <w:r w:rsidRPr="0099408B">
        <w:rPr>
          <w:lang w:val="bg-BG"/>
        </w:rPr>
        <w:t>тримесечие на 202</w:t>
      </w:r>
      <w:r>
        <w:rPr>
          <w:lang w:val="bg-BG"/>
        </w:rPr>
        <w:t>3</w:t>
      </w:r>
      <w:r w:rsidRPr="0099408B">
        <w:rPr>
          <w:lang w:val="bg-BG"/>
        </w:rPr>
        <w:t xml:space="preserve"> г. </w:t>
      </w:r>
      <w:r>
        <w:rPr>
          <w:lang w:val="bg-BG"/>
        </w:rPr>
        <w:t>на</w:t>
      </w:r>
      <w:r w:rsidRPr="00A62EF1">
        <w:rPr>
          <w:lang w:val="bg-BG"/>
        </w:rPr>
        <w:t xml:space="preserve"> </w:t>
      </w:r>
      <w:r>
        <w:rPr>
          <w:lang w:val="bg-BG"/>
        </w:rPr>
        <w:t>35,9</w:t>
      </w:r>
      <w:r w:rsidRPr="00A62EF1">
        <w:rPr>
          <w:lang w:val="bg-BG"/>
        </w:rPr>
        <w:t xml:space="preserve">% </w:t>
      </w:r>
      <w:r>
        <w:rPr>
          <w:lang w:val="bg-BG"/>
        </w:rPr>
        <w:t>през първото</w:t>
      </w:r>
      <w:r w:rsidRPr="0099408B">
        <w:rPr>
          <w:lang w:val="bg-BG"/>
        </w:rPr>
        <w:t xml:space="preserve"> тримесечие на 202</w:t>
      </w:r>
      <w:r>
        <w:rPr>
          <w:lang w:val="bg-BG"/>
        </w:rPr>
        <w:t>4</w:t>
      </w:r>
      <w:r w:rsidRPr="0099408B">
        <w:rPr>
          <w:lang w:val="bg-BG"/>
        </w:rPr>
        <w:t xml:space="preserve"> г.</w:t>
      </w:r>
    </w:p>
    <w:p w:rsidR="001A509F" w:rsidRDefault="001A509F" w:rsidP="001A509F">
      <w:pPr>
        <w:spacing w:after="240"/>
        <w:ind w:firstLine="720"/>
        <w:jc w:val="both"/>
        <w:rPr>
          <w:color w:val="000000"/>
          <w:lang w:val="bg-BG"/>
        </w:rPr>
      </w:pPr>
      <w:r>
        <w:rPr>
          <w:lang w:val="bg-BG"/>
        </w:rPr>
        <w:t xml:space="preserve">Министерството на труда и социалната политика осъществява </w:t>
      </w:r>
      <w:r w:rsidRPr="00AE0685">
        <w:rPr>
          <w:color w:val="000000"/>
          <w:lang w:val="bg-BG"/>
        </w:rPr>
        <w:t>активна политика на пазара на труда</w:t>
      </w:r>
      <w:r>
        <w:rPr>
          <w:color w:val="000000"/>
          <w:lang w:val="bg-BG"/>
        </w:rPr>
        <w:t>, насочена към повишаване на младежката заетост. Ето защо с</w:t>
      </w:r>
      <w:r w:rsidRPr="00AE0685">
        <w:rPr>
          <w:lang w:val="bg-BG"/>
        </w:rPr>
        <w:t>ъгласно Националния план з</w:t>
      </w:r>
      <w:r>
        <w:rPr>
          <w:lang w:val="bg-BG"/>
        </w:rPr>
        <w:t>а действие по заетостта,</w:t>
      </w:r>
      <w:r w:rsidRPr="0007102C">
        <w:rPr>
          <w:lang w:val="bg-BG"/>
        </w:rPr>
        <w:t xml:space="preserve"> </w:t>
      </w:r>
      <w:r>
        <w:rPr>
          <w:color w:val="000000"/>
          <w:lang w:val="bg-BG"/>
        </w:rPr>
        <w:t>б</w:t>
      </w:r>
      <w:r w:rsidRPr="00AE0685">
        <w:rPr>
          <w:lang w:val="bg-BG"/>
        </w:rPr>
        <w:t>езработни</w:t>
      </w:r>
      <w:r>
        <w:rPr>
          <w:lang w:val="bg-BG"/>
        </w:rPr>
        <w:t>те</w:t>
      </w:r>
      <w:r w:rsidRPr="00AE0685">
        <w:rPr>
          <w:lang w:val="bg-BG"/>
        </w:rPr>
        <w:t xml:space="preserve"> младежи до 29 г. </w:t>
      </w:r>
      <w:r>
        <w:rPr>
          <w:lang w:val="bg-BG"/>
        </w:rPr>
        <w:t xml:space="preserve">продължават да бъдат </w:t>
      </w:r>
      <w:r w:rsidRPr="00AE0685">
        <w:rPr>
          <w:lang w:val="bg-BG"/>
        </w:rPr>
        <w:t>целева група</w:t>
      </w:r>
      <w:r w:rsidRPr="00AE0685">
        <w:rPr>
          <w:color w:val="000000"/>
          <w:lang w:val="bg-BG"/>
        </w:rPr>
        <w:t>.</w:t>
      </w:r>
    </w:p>
    <w:p w:rsidR="001A509F" w:rsidRDefault="001A509F" w:rsidP="001A509F">
      <w:pPr>
        <w:jc w:val="both"/>
        <w:rPr>
          <w:lang w:val="bg-BG"/>
        </w:rPr>
      </w:pPr>
    </w:p>
    <w:p w:rsidR="001A509F" w:rsidRPr="00C0246C" w:rsidRDefault="001A509F" w:rsidP="001A509F">
      <w:pPr>
        <w:jc w:val="both"/>
        <w:rPr>
          <w:b/>
          <w:lang w:val="bg-BG"/>
        </w:rPr>
      </w:pPr>
      <w:r w:rsidRPr="00C0246C">
        <w:rPr>
          <w:b/>
          <w:lang w:val="bg-BG"/>
        </w:rPr>
        <w:t>ІІ. ОСНОВНА ЦЕЛ НА ПРОГРАМАТА</w:t>
      </w:r>
    </w:p>
    <w:p w:rsidR="001A509F" w:rsidRPr="00B07C0F" w:rsidRDefault="001A509F" w:rsidP="001A509F">
      <w:pPr>
        <w:jc w:val="both"/>
        <w:rPr>
          <w:lang w:val="bg-BG"/>
        </w:rPr>
      </w:pPr>
    </w:p>
    <w:p w:rsidR="001A509F" w:rsidRPr="004217CC" w:rsidRDefault="001A509F" w:rsidP="001A509F">
      <w:pPr>
        <w:ind w:firstLine="720"/>
        <w:jc w:val="both"/>
        <w:rPr>
          <w:b/>
          <w:lang w:val="bg-BG"/>
        </w:rPr>
      </w:pPr>
      <w:r>
        <w:rPr>
          <w:b/>
          <w:lang w:val="bg-BG"/>
        </w:rPr>
        <w:t>Основната цел на програмата е да бъдат о</w:t>
      </w:r>
      <w:r w:rsidRPr="004217CC">
        <w:rPr>
          <w:b/>
          <w:lang w:val="bg-BG"/>
        </w:rPr>
        <w:t>сигур</w:t>
      </w:r>
      <w:r>
        <w:rPr>
          <w:b/>
          <w:lang w:val="bg-BG"/>
        </w:rPr>
        <w:t>е</w:t>
      </w:r>
      <w:r w:rsidRPr="004217CC">
        <w:rPr>
          <w:b/>
          <w:lang w:val="bg-BG"/>
        </w:rPr>
        <w:t>н</w:t>
      </w:r>
      <w:r>
        <w:rPr>
          <w:b/>
          <w:lang w:val="bg-BG"/>
        </w:rPr>
        <w:t>и</w:t>
      </w:r>
      <w:r w:rsidRPr="004217CC">
        <w:rPr>
          <w:b/>
          <w:lang w:val="bg-BG"/>
        </w:rPr>
        <w:t xml:space="preserve"> възможности за придобиване на труд</w:t>
      </w:r>
      <w:r>
        <w:rPr>
          <w:b/>
          <w:lang w:val="bg-BG"/>
        </w:rPr>
        <w:t xml:space="preserve">ов стаж на безработни младежи, </w:t>
      </w:r>
      <w:r w:rsidRPr="004217CC">
        <w:rPr>
          <w:b/>
          <w:lang w:val="bg-BG"/>
        </w:rPr>
        <w:t xml:space="preserve">завършили висше образование, с цел улесняване на прехода между образование и </w:t>
      </w:r>
      <w:r>
        <w:rPr>
          <w:b/>
          <w:lang w:val="bg-BG"/>
        </w:rPr>
        <w:t>заетост</w:t>
      </w:r>
      <w:r w:rsidRPr="004217CC">
        <w:rPr>
          <w:b/>
          <w:lang w:val="bg-BG"/>
        </w:rPr>
        <w:t>.</w:t>
      </w:r>
    </w:p>
    <w:p w:rsidR="001A509F" w:rsidRDefault="001A509F" w:rsidP="001A509F">
      <w:pPr>
        <w:jc w:val="both"/>
        <w:rPr>
          <w:lang w:val="bg-BG"/>
        </w:rPr>
      </w:pPr>
    </w:p>
    <w:p w:rsidR="001A509F" w:rsidRPr="00033970" w:rsidRDefault="001A509F" w:rsidP="001A509F">
      <w:pPr>
        <w:jc w:val="both"/>
        <w:rPr>
          <w:lang w:val="bg-BG"/>
        </w:rPr>
      </w:pPr>
    </w:p>
    <w:p w:rsidR="001A509F" w:rsidRPr="00C0246C" w:rsidRDefault="001A509F" w:rsidP="001A509F">
      <w:pPr>
        <w:jc w:val="both"/>
        <w:rPr>
          <w:b/>
          <w:lang w:val="bg-BG"/>
        </w:rPr>
      </w:pPr>
      <w:r w:rsidRPr="00C0246C">
        <w:rPr>
          <w:b/>
          <w:lang w:val="bg-BG"/>
        </w:rPr>
        <w:t>ІІІ. НЕПОСРЕДСТВЕНИ ЦЕЛИ</w:t>
      </w:r>
    </w:p>
    <w:p w:rsidR="001A509F" w:rsidRPr="00033970" w:rsidRDefault="001A509F" w:rsidP="001A509F">
      <w:pPr>
        <w:jc w:val="both"/>
        <w:rPr>
          <w:lang w:val="bg-BG"/>
        </w:rPr>
      </w:pPr>
    </w:p>
    <w:p w:rsidR="001A509F" w:rsidRPr="00F64982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 w:rsidRPr="00F64982">
        <w:rPr>
          <w:lang w:val="bg-BG"/>
        </w:rPr>
        <w:lastRenderedPageBreak/>
        <w:t>Предотвратяване на деквалификацията на младежите;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Превенция срещу “изтичането на мозъци”;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Предоставяне на възможности за обновяване на публичната администрация;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Предоставяне на възможност за последващо назначаване на част от младежите на постоянна работа;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Постигане на гъвкава комбинация от знания, умения и опит, съответстващи на изискванията на пазарната икономика.</w:t>
      </w:r>
    </w:p>
    <w:p w:rsidR="001A509F" w:rsidRPr="00820DF9" w:rsidRDefault="001A509F" w:rsidP="001A509F">
      <w:pPr>
        <w:jc w:val="both"/>
      </w:pPr>
    </w:p>
    <w:p w:rsidR="001A509F" w:rsidRPr="00C0246C" w:rsidRDefault="001A509F" w:rsidP="001A509F">
      <w:pPr>
        <w:jc w:val="both"/>
        <w:rPr>
          <w:b/>
          <w:lang w:val="bg-BG"/>
        </w:rPr>
      </w:pPr>
      <w:r w:rsidRPr="00C0246C">
        <w:rPr>
          <w:b/>
          <w:lang w:val="bg-BG"/>
        </w:rPr>
        <w:t>ІV. ОБЕКТ И ОБХВАТ</w:t>
      </w:r>
    </w:p>
    <w:p w:rsidR="001A509F" w:rsidRDefault="001A509F" w:rsidP="001A509F">
      <w:pPr>
        <w:jc w:val="both"/>
        <w:rPr>
          <w:lang w:val="bg-BG"/>
        </w:rPr>
      </w:pPr>
    </w:p>
    <w:p w:rsidR="001A509F" w:rsidRPr="004217CC" w:rsidRDefault="001A509F" w:rsidP="001A509F">
      <w:pPr>
        <w:ind w:firstLine="720"/>
        <w:jc w:val="both"/>
        <w:rPr>
          <w:lang w:val="bg-BG"/>
        </w:rPr>
      </w:pPr>
      <w:r>
        <w:rPr>
          <w:lang w:val="bg-BG"/>
        </w:rPr>
        <w:t>Обект на програмата са м</w:t>
      </w:r>
      <w:r w:rsidRPr="004217CC">
        <w:rPr>
          <w:lang w:val="bg-BG"/>
        </w:rPr>
        <w:t>ладежи до 29 г.</w:t>
      </w:r>
      <w:r>
        <w:rPr>
          <w:lang w:val="bg-BG"/>
        </w:rPr>
        <w:t xml:space="preserve"> </w:t>
      </w:r>
      <w:r w:rsidRPr="004217CC">
        <w:rPr>
          <w:lang w:val="bg-BG"/>
        </w:rPr>
        <w:t xml:space="preserve"> </w:t>
      </w:r>
      <w:r>
        <w:t>(</w:t>
      </w:r>
      <w:proofErr w:type="spellStart"/>
      <w:r>
        <w:t>включително</w:t>
      </w:r>
      <w:proofErr w:type="spellEnd"/>
      <w:r>
        <w:t>)</w:t>
      </w:r>
      <w:r>
        <w:rPr>
          <w:lang w:val="bg-BG"/>
        </w:rPr>
        <w:t xml:space="preserve"> </w:t>
      </w:r>
      <w:r w:rsidRPr="004217CC">
        <w:rPr>
          <w:lang w:val="bg-BG"/>
        </w:rPr>
        <w:t>без трудов стаж по специалността, които са завършили висше образование (дипломирани) и са регистрира</w:t>
      </w:r>
      <w:r>
        <w:rPr>
          <w:lang w:val="bg-BG"/>
        </w:rPr>
        <w:t xml:space="preserve">ни в </w:t>
      </w:r>
      <w:r w:rsidR="00EB0829" w:rsidRPr="00EB0829">
        <w:rPr>
          <w:lang w:val="bg-BG"/>
        </w:rPr>
        <w:t xml:space="preserve">областните дирекции „Бюро по </w:t>
      </w:r>
      <w:proofErr w:type="gramStart"/>
      <w:r w:rsidR="00EB0829" w:rsidRPr="00EB0829">
        <w:rPr>
          <w:lang w:val="bg-BG"/>
        </w:rPr>
        <w:t>труда“ и</w:t>
      </w:r>
      <w:proofErr w:type="gramEnd"/>
      <w:r w:rsidR="00EB0829" w:rsidRPr="00EB0829">
        <w:rPr>
          <w:lang w:val="bg-BG"/>
        </w:rPr>
        <w:t xml:space="preserve"> в дирекции „Бюро по труда“ (наричани по-нататък </w:t>
      </w:r>
      <w:r>
        <w:rPr>
          <w:lang w:val="bg-BG"/>
        </w:rPr>
        <w:t>териториалните поделения на Агенция по заетостта</w:t>
      </w:r>
      <w:r w:rsidR="00EB0829">
        <w:rPr>
          <w:lang w:val="bg-BG"/>
        </w:rPr>
        <w:t>)</w:t>
      </w:r>
      <w:r>
        <w:rPr>
          <w:lang w:val="bg-BG"/>
        </w:rPr>
        <w:t>.</w:t>
      </w:r>
    </w:p>
    <w:p w:rsidR="001A509F" w:rsidRPr="00D47A91" w:rsidRDefault="001A509F" w:rsidP="001A509F">
      <w:pPr>
        <w:ind w:firstLine="720"/>
        <w:jc w:val="both"/>
        <w:rPr>
          <w:lang w:val="bg-BG"/>
        </w:rPr>
      </w:pPr>
      <w:r>
        <w:rPr>
          <w:lang w:val="bg-BG"/>
        </w:rPr>
        <w:t>Р</w:t>
      </w:r>
      <w:r w:rsidRPr="00F96190">
        <w:rPr>
          <w:lang w:val="bg-BG"/>
        </w:rPr>
        <w:t xml:space="preserve">аботодатели </w:t>
      </w:r>
      <w:r>
        <w:rPr>
          <w:lang w:val="bg-BG"/>
        </w:rPr>
        <w:t>са</w:t>
      </w:r>
      <w:r w:rsidRPr="00F96190">
        <w:rPr>
          <w:lang w:val="bg-BG"/>
        </w:rPr>
        <w:t xml:space="preserve"> </w:t>
      </w:r>
      <w:r>
        <w:rPr>
          <w:lang w:val="bg-BG"/>
        </w:rPr>
        <w:t>публични администрации - централните</w:t>
      </w:r>
      <w:r w:rsidRPr="009D76D2">
        <w:rPr>
          <w:lang w:val="bg-BG"/>
        </w:rPr>
        <w:t xml:space="preserve"> ведомства</w:t>
      </w:r>
      <w:r>
        <w:rPr>
          <w:lang w:val="bg-BG"/>
        </w:rPr>
        <w:t xml:space="preserve">, включително второстепенните им разпоредители </w:t>
      </w:r>
      <w:r w:rsidRPr="002E3277">
        <w:rPr>
          <w:lang w:val="bg-BG"/>
        </w:rPr>
        <w:t>с бюджетни кредити</w:t>
      </w:r>
      <w:r>
        <w:rPr>
          <w:lang w:val="bg-BG"/>
        </w:rPr>
        <w:t xml:space="preserve"> и те</w:t>
      </w:r>
      <w:r w:rsidRPr="00F96190">
        <w:rPr>
          <w:lang w:val="bg-BG"/>
        </w:rPr>
        <w:t>хни</w:t>
      </w:r>
      <w:r>
        <w:rPr>
          <w:lang w:val="bg-BG"/>
        </w:rPr>
        <w:t>те</w:t>
      </w:r>
      <w:r w:rsidRPr="00F96190">
        <w:rPr>
          <w:lang w:val="bg-BG"/>
        </w:rPr>
        <w:t xml:space="preserve"> </w:t>
      </w:r>
      <w:r w:rsidRPr="00D47A91">
        <w:rPr>
          <w:lang w:val="bg-BG"/>
        </w:rPr>
        <w:t xml:space="preserve">териториални поделения, </w:t>
      </w:r>
      <w:r w:rsidRPr="00D47A91">
        <w:rPr>
          <w:bCs/>
          <w:lang w:val="bg-BG"/>
        </w:rPr>
        <w:t>които са от администрацията на изпълнителната власт, съгласно чл. 36 от Закона за администрацията</w:t>
      </w:r>
      <w:r>
        <w:rPr>
          <w:bCs/>
          <w:lang w:val="bg-BG"/>
        </w:rPr>
        <w:t>,</w:t>
      </w:r>
      <w:r w:rsidRPr="00D47A91">
        <w:rPr>
          <w:lang w:val="bg-BG"/>
        </w:rPr>
        <w:t xml:space="preserve"> областни</w:t>
      </w:r>
      <w:r>
        <w:rPr>
          <w:lang w:val="bg-BG"/>
        </w:rPr>
        <w:t>те</w:t>
      </w:r>
      <w:r w:rsidRPr="00D47A91">
        <w:rPr>
          <w:lang w:val="bg-BG"/>
        </w:rPr>
        <w:t xml:space="preserve"> и общински</w:t>
      </w:r>
      <w:r>
        <w:rPr>
          <w:lang w:val="bg-BG"/>
        </w:rPr>
        <w:t>те</w:t>
      </w:r>
      <w:r w:rsidRPr="00D47A91">
        <w:rPr>
          <w:lang w:val="bg-BG"/>
        </w:rPr>
        <w:t xml:space="preserve"> администрации.</w:t>
      </w:r>
    </w:p>
    <w:p w:rsidR="001A509F" w:rsidRDefault="001A509F" w:rsidP="001A509F">
      <w:pPr>
        <w:ind w:firstLine="720"/>
        <w:jc w:val="both"/>
        <w:rPr>
          <w:lang w:val="bg-BG"/>
        </w:rPr>
      </w:pPr>
      <w:r w:rsidRPr="00470671">
        <w:rPr>
          <w:lang w:val="bg-BG"/>
        </w:rPr>
        <w:t xml:space="preserve">Програмата се реализира </w:t>
      </w:r>
      <w:r>
        <w:rPr>
          <w:lang w:val="bg-BG"/>
        </w:rPr>
        <w:t>на територията на цялата страна.</w:t>
      </w:r>
    </w:p>
    <w:p w:rsidR="001A509F" w:rsidRDefault="001A509F" w:rsidP="001A509F">
      <w:pPr>
        <w:ind w:firstLine="720"/>
        <w:jc w:val="both"/>
        <w:rPr>
          <w:lang w:val="bg-BG"/>
        </w:rPr>
      </w:pPr>
    </w:p>
    <w:p w:rsidR="001A509F" w:rsidRPr="002F5E75" w:rsidRDefault="001A509F" w:rsidP="001A509F">
      <w:pPr>
        <w:jc w:val="both"/>
        <w:rPr>
          <w:b/>
          <w:sz w:val="20"/>
          <w:lang w:val="bg-BG"/>
        </w:rPr>
      </w:pPr>
    </w:p>
    <w:p w:rsidR="001A509F" w:rsidRPr="00C0246C" w:rsidRDefault="001A509F" w:rsidP="001A509F">
      <w:pPr>
        <w:jc w:val="both"/>
        <w:rPr>
          <w:b/>
          <w:lang w:val="bg-BG"/>
        </w:rPr>
      </w:pPr>
      <w:r w:rsidRPr="00C0246C">
        <w:rPr>
          <w:b/>
          <w:lang w:val="bg-BG"/>
        </w:rPr>
        <w:t>V. ЗАДАЧИ НА ПРОГРАМАТА</w:t>
      </w:r>
    </w:p>
    <w:p w:rsidR="001A509F" w:rsidRDefault="001A509F" w:rsidP="001A509F">
      <w:pPr>
        <w:jc w:val="both"/>
        <w:rPr>
          <w:lang w:val="bg-BG"/>
        </w:rPr>
      </w:pPr>
    </w:p>
    <w:p w:rsidR="001A509F" w:rsidRDefault="001A509F" w:rsidP="001A509F">
      <w:pPr>
        <w:numPr>
          <w:ilvl w:val="2"/>
          <w:numId w:val="3"/>
        </w:numPr>
        <w:tabs>
          <w:tab w:val="clear" w:pos="2340"/>
          <w:tab w:val="num" w:pos="-3240"/>
          <w:tab w:val="left" w:pos="1080"/>
        </w:tabs>
        <w:ind w:left="0" w:firstLine="720"/>
        <w:jc w:val="both"/>
        <w:rPr>
          <w:lang w:val="bg-BG"/>
        </w:rPr>
      </w:pPr>
      <w:r>
        <w:rPr>
          <w:lang w:val="bg-BG"/>
        </w:rPr>
        <w:t xml:space="preserve">Териториалните поделения на Агенцията по заетостта, с подкрепата на областните и общинските </w:t>
      </w:r>
      <w:r w:rsidRPr="00ED5F20">
        <w:rPr>
          <w:lang w:val="bg-BG"/>
        </w:rPr>
        <w:t>администрации</w:t>
      </w:r>
      <w:r>
        <w:rPr>
          <w:lang w:val="bg-BG"/>
        </w:rPr>
        <w:t>, осъществяват информационна кампания за запознаване с Програмата и възможностите, които тя предлага.</w:t>
      </w:r>
    </w:p>
    <w:p w:rsidR="001A509F" w:rsidRDefault="001A509F" w:rsidP="001A509F">
      <w:pPr>
        <w:numPr>
          <w:ilvl w:val="2"/>
          <w:numId w:val="3"/>
        </w:numPr>
        <w:tabs>
          <w:tab w:val="clear" w:pos="2340"/>
          <w:tab w:val="num" w:pos="-3240"/>
          <w:tab w:val="left" w:pos="1080"/>
        </w:tabs>
        <w:ind w:left="0" w:firstLine="720"/>
        <w:jc w:val="both"/>
        <w:rPr>
          <w:lang w:val="bg-BG"/>
        </w:rPr>
      </w:pPr>
      <w:r>
        <w:rPr>
          <w:lang w:val="bg-BG"/>
        </w:rPr>
        <w:t>Териториалните поделения на Агенцията по заетостта осъществяват посредническа дейност по информиране и мотивиране на работодателите и младежите за увеличаване на заетостта.</w:t>
      </w:r>
    </w:p>
    <w:p w:rsidR="001A509F" w:rsidRDefault="001A509F" w:rsidP="001A509F">
      <w:pPr>
        <w:numPr>
          <w:ilvl w:val="2"/>
          <w:numId w:val="3"/>
        </w:numPr>
        <w:tabs>
          <w:tab w:val="clear" w:pos="2340"/>
          <w:tab w:val="num" w:pos="-3240"/>
          <w:tab w:val="left" w:pos="1080"/>
        </w:tabs>
        <w:ind w:left="0" w:firstLine="720"/>
        <w:jc w:val="both"/>
        <w:rPr>
          <w:lang w:val="bg-BG"/>
        </w:rPr>
      </w:pPr>
      <w:r>
        <w:rPr>
          <w:lang w:val="bg-BG"/>
        </w:rPr>
        <w:t>Извършване на подбор на младежите, съгласно изискванията на работодателите.</w:t>
      </w:r>
    </w:p>
    <w:p w:rsidR="001A509F" w:rsidRDefault="001A509F" w:rsidP="001A509F">
      <w:pPr>
        <w:numPr>
          <w:ilvl w:val="2"/>
          <w:numId w:val="3"/>
        </w:numPr>
        <w:tabs>
          <w:tab w:val="clear" w:pos="2340"/>
          <w:tab w:val="num" w:pos="-3240"/>
          <w:tab w:val="left" w:pos="1080"/>
        </w:tabs>
        <w:ind w:left="0" w:firstLine="720"/>
        <w:jc w:val="both"/>
        <w:rPr>
          <w:lang w:val="bg-BG"/>
        </w:rPr>
      </w:pPr>
      <w:r>
        <w:rPr>
          <w:lang w:val="bg-BG"/>
        </w:rPr>
        <w:t>Наемане по трудово</w:t>
      </w:r>
      <w:r w:rsidRPr="00137BED">
        <w:rPr>
          <w:lang w:val="bg-BG"/>
        </w:rPr>
        <w:t xml:space="preserve"> правоотношение</w:t>
      </w:r>
      <w:r w:rsidRPr="004A3E37">
        <w:rPr>
          <w:lang w:val="bg-BG"/>
        </w:rPr>
        <w:t xml:space="preserve"> на всички безработни лица</w:t>
      </w:r>
      <w:r>
        <w:rPr>
          <w:lang w:val="bg-BG"/>
        </w:rPr>
        <w:t>,</w:t>
      </w:r>
      <w:r w:rsidRPr="004A3E37">
        <w:rPr>
          <w:lang w:val="bg-BG"/>
        </w:rPr>
        <w:t xml:space="preserve"> </w:t>
      </w:r>
      <w:r>
        <w:rPr>
          <w:lang w:val="bg-BG"/>
        </w:rPr>
        <w:t xml:space="preserve">включени </w:t>
      </w:r>
      <w:r w:rsidRPr="004A3E37">
        <w:rPr>
          <w:lang w:val="bg-BG"/>
        </w:rPr>
        <w:t xml:space="preserve">по </w:t>
      </w:r>
      <w:r>
        <w:rPr>
          <w:lang w:val="bg-BG"/>
        </w:rPr>
        <w:t>Програмата.</w:t>
      </w:r>
    </w:p>
    <w:p w:rsidR="001A509F" w:rsidRPr="003E010D" w:rsidRDefault="001A509F" w:rsidP="001A509F">
      <w:pPr>
        <w:numPr>
          <w:ilvl w:val="2"/>
          <w:numId w:val="3"/>
        </w:numPr>
        <w:tabs>
          <w:tab w:val="clear" w:pos="2340"/>
          <w:tab w:val="num" w:pos="-3240"/>
          <w:tab w:val="left" w:pos="1080"/>
        </w:tabs>
        <w:ind w:left="0" w:firstLine="720"/>
        <w:jc w:val="both"/>
        <w:rPr>
          <w:lang w:val="bg-BG"/>
        </w:rPr>
      </w:pPr>
      <w:r>
        <w:rPr>
          <w:lang w:val="bg-BG"/>
        </w:rPr>
        <w:t xml:space="preserve">Мониторинг на </w:t>
      </w:r>
      <w:r w:rsidRPr="003E010D">
        <w:rPr>
          <w:lang w:val="bg-BG"/>
        </w:rPr>
        <w:t>изпълнението на Програмата.</w:t>
      </w:r>
    </w:p>
    <w:p w:rsidR="001A509F" w:rsidRPr="008E270F" w:rsidRDefault="001A509F" w:rsidP="001A509F">
      <w:pPr>
        <w:jc w:val="both"/>
        <w:rPr>
          <w:lang w:val="bg-BG"/>
        </w:rPr>
      </w:pPr>
    </w:p>
    <w:p w:rsidR="001A509F" w:rsidRDefault="001A509F" w:rsidP="001A509F">
      <w:pPr>
        <w:ind w:firstLine="720"/>
        <w:jc w:val="both"/>
        <w:rPr>
          <w:lang w:val="bg-BG"/>
        </w:rPr>
      </w:pPr>
      <w:r w:rsidRPr="003E010D">
        <w:rPr>
          <w:lang w:val="bg-BG"/>
        </w:rPr>
        <w:t xml:space="preserve">След подбор въз основа на утвърдени от министъра на труда и социалната политика критерии и провеждане на интервю от работодатели, регистрираните в </w:t>
      </w:r>
      <w:r>
        <w:rPr>
          <w:lang w:val="bg-BG"/>
        </w:rPr>
        <w:t>териториалните поделения на Агенция по заетостта,</w:t>
      </w:r>
      <w:r w:rsidRPr="003E010D">
        <w:rPr>
          <w:lang w:val="bg-BG"/>
        </w:rPr>
        <w:t xml:space="preserve"> безработни младежи ще бъдат назначавани на трудово правоотношение за срок от </w:t>
      </w:r>
      <w:r>
        <w:rPr>
          <w:lang w:val="ru-RU"/>
        </w:rPr>
        <w:t>12</w:t>
      </w:r>
      <w:r w:rsidRPr="003E010D">
        <w:rPr>
          <w:lang w:val="bg-BG"/>
        </w:rPr>
        <w:t xml:space="preserve"> месеца.</w:t>
      </w:r>
    </w:p>
    <w:p w:rsidR="001A509F" w:rsidRDefault="001A509F" w:rsidP="001A509F">
      <w:pPr>
        <w:ind w:firstLine="720"/>
        <w:jc w:val="both"/>
        <w:rPr>
          <w:lang w:val="bg-BG"/>
        </w:rPr>
      </w:pPr>
      <w:r>
        <w:rPr>
          <w:lang w:val="bg-BG"/>
        </w:rPr>
        <w:t xml:space="preserve">В случай на освобождаване на работни места по програмата </w:t>
      </w:r>
      <w:r w:rsidRPr="00285BC1">
        <w:rPr>
          <w:lang w:val="bg-BG"/>
        </w:rPr>
        <w:t xml:space="preserve">преди изтичане на срока на </w:t>
      </w:r>
      <w:r>
        <w:rPr>
          <w:lang w:val="bg-BG"/>
        </w:rPr>
        <w:t>заетост</w:t>
      </w:r>
      <w:r w:rsidRPr="00285BC1">
        <w:rPr>
          <w:lang w:val="bg-BG"/>
        </w:rPr>
        <w:t xml:space="preserve"> от </w:t>
      </w:r>
      <w:r>
        <w:rPr>
          <w:lang w:val="bg-BG"/>
        </w:rPr>
        <w:t>12</w:t>
      </w:r>
      <w:r w:rsidRPr="00285BC1">
        <w:rPr>
          <w:lang w:val="bg-BG"/>
        </w:rPr>
        <w:t xml:space="preserve"> месеца могат да се наемат</w:t>
      </w:r>
      <w:r>
        <w:rPr>
          <w:lang w:val="bg-BG"/>
        </w:rPr>
        <w:t xml:space="preserve"> последователно</w:t>
      </w:r>
      <w:r w:rsidRPr="00285BC1">
        <w:rPr>
          <w:lang w:val="bg-BG"/>
        </w:rPr>
        <w:t xml:space="preserve"> следващите по ред класирали се кандидати </w:t>
      </w:r>
      <w:r>
        <w:rPr>
          <w:lang w:val="bg-BG"/>
        </w:rPr>
        <w:t>за съответното работно място</w:t>
      </w:r>
      <w:r w:rsidRPr="00285BC1">
        <w:rPr>
          <w:lang w:val="bg-BG"/>
        </w:rPr>
        <w:t xml:space="preserve"> за остатъка от периода на заетост</w:t>
      </w:r>
      <w:r>
        <w:rPr>
          <w:lang w:val="bg-BG"/>
        </w:rPr>
        <w:t>.</w:t>
      </w:r>
    </w:p>
    <w:p w:rsidR="001A509F" w:rsidRPr="008E270F" w:rsidRDefault="001A509F" w:rsidP="001A509F">
      <w:pPr>
        <w:ind w:firstLine="720"/>
        <w:jc w:val="both"/>
        <w:rPr>
          <w:lang w:val="bg-BG"/>
        </w:rPr>
      </w:pPr>
      <w:r w:rsidRPr="003E010D">
        <w:rPr>
          <w:lang w:val="bg-BG"/>
        </w:rPr>
        <w:t>Младежите ще бъдат назначавани на длъжности</w:t>
      </w:r>
      <w:r>
        <w:rPr>
          <w:lang w:val="bg-BG"/>
        </w:rPr>
        <w:t>, изискващи висше образование,</w:t>
      </w:r>
      <w:r w:rsidRPr="003E010D">
        <w:rPr>
          <w:lang w:val="bg-BG"/>
        </w:rPr>
        <w:t xml:space="preserve"> по трудово правоотношение извън </w:t>
      </w:r>
      <w:r>
        <w:rPr>
          <w:lang w:val="bg-BG"/>
        </w:rPr>
        <w:t>щ</w:t>
      </w:r>
      <w:r w:rsidRPr="003E010D">
        <w:rPr>
          <w:lang w:val="bg-BG"/>
        </w:rPr>
        <w:t>атовете на администрацията съгласно чл. 30 в от ЗНЗ. Възможно е да бъдат назначавани със срок на изпитване, съгласно разпоредбите на Кодекса на труда</w:t>
      </w:r>
      <w:r>
        <w:rPr>
          <w:lang w:val="bg-BG"/>
        </w:rPr>
        <w:t>,</w:t>
      </w:r>
      <w:r w:rsidRPr="003E010D">
        <w:rPr>
          <w:lang w:val="bg-BG"/>
        </w:rPr>
        <w:t xml:space="preserve"> с произтичащите</w:t>
      </w:r>
      <w:r w:rsidRPr="00F64982">
        <w:rPr>
          <w:lang w:val="bg-BG"/>
        </w:rPr>
        <w:t xml:space="preserve"> от това права и задължения.</w:t>
      </w:r>
    </w:p>
    <w:p w:rsidR="001A509F" w:rsidRDefault="001A509F" w:rsidP="001A509F">
      <w:pPr>
        <w:ind w:firstLine="720"/>
        <w:jc w:val="both"/>
        <w:rPr>
          <w:b/>
          <w:lang w:val="bg-BG"/>
        </w:rPr>
      </w:pPr>
    </w:p>
    <w:p w:rsidR="001A509F" w:rsidRPr="00F64982" w:rsidRDefault="001A509F" w:rsidP="001A509F">
      <w:pPr>
        <w:jc w:val="both"/>
        <w:rPr>
          <w:lang w:val="bg-BG"/>
        </w:rPr>
      </w:pPr>
    </w:p>
    <w:p w:rsidR="001A509F" w:rsidRPr="00C0246C" w:rsidRDefault="001A509F" w:rsidP="001A509F">
      <w:pPr>
        <w:jc w:val="both"/>
        <w:rPr>
          <w:b/>
          <w:lang w:val="bg-BG"/>
        </w:rPr>
      </w:pPr>
      <w:r w:rsidRPr="00C0246C">
        <w:rPr>
          <w:b/>
          <w:lang w:val="bg-BG"/>
        </w:rPr>
        <w:t>VІ. ПРИНЦИПИ НА РЕАЛИЗАЦИЯ</w:t>
      </w:r>
    </w:p>
    <w:p w:rsidR="001A509F" w:rsidRDefault="001A509F" w:rsidP="001A509F">
      <w:pPr>
        <w:jc w:val="both"/>
        <w:rPr>
          <w:lang w:val="bg-BG"/>
        </w:rPr>
      </w:pPr>
    </w:p>
    <w:p w:rsidR="001A509F" w:rsidRDefault="001A509F" w:rsidP="001A509F">
      <w:pPr>
        <w:ind w:firstLine="720"/>
        <w:jc w:val="both"/>
        <w:rPr>
          <w:lang w:val="bg-BG"/>
        </w:rPr>
      </w:pPr>
      <w:r>
        <w:rPr>
          <w:lang w:val="bg-BG"/>
        </w:rPr>
        <w:t>Основните принципи на реализация на Програмата са:</w:t>
      </w:r>
    </w:p>
    <w:p w:rsidR="001A509F" w:rsidRPr="00F64982" w:rsidRDefault="001A509F" w:rsidP="001A509F">
      <w:pPr>
        <w:jc w:val="both"/>
        <w:rPr>
          <w:lang w:val="bg-BG"/>
        </w:rPr>
      </w:pP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Прозрачност и гласност - ангажиране в реализацията на Програмата на различни управленски и обществени структури;</w:t>
      </w:r>
    </w:p>
    <w:p w:rsidR="001A509F" w:rsidRPr="00F64982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 xml:space="preserve">Законосъобразност - разработва се и се изпълнява съобразно приложимата нормативна уредба </w:t>
      </w:r>
      <w:r w:rsidRPr="008E270F">
        <w:rPr>
          <w:lang w:val="bg-BG"/>
        </w:rPr>
        <w:t>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Доброволност - участието на безработните младежи в Програмата е по собствено решение;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Ресурсна осигуреност - финансиране от държавния бюджет;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Социално партньорство при реализация на Програмата на национално и регионално равнище.</w:t>
      </w:r>
    </w:p>
    <w:p w:rsidR="001A509F" w:rsidRPr="00F66F95" w:rsidRDefault="001A509F" w:rsidP="001A509F">
      <w:pPr>
        <w:jc w:val="both"/>
      </w:pPr>
    </w:p>
    <w:p w:rsidR="001A509F" w:rsidRPr="00C0246C" w:rsidRDefault="001A509F" w:rsidP="001A509F">
      <w:pPr>
        <w:jc w:val="both"/>
        <w:rPr>
          <w:b/>
          <w:lang w:val="bg-BG"/>
        </w:rPr>
      </w:pPr>
      <w:r w:rsidRPr="00C0246C">
        <w:rPr>
          <w:b/>
          <w:lang w:val="bg-BG"/>
        </w:rPr>
        <w:t>VІІ. ИНСТИТУЦИИ ЗА РЕАЛИЗИРАНЕ</w:t>
      </w:r>
    </w:p>
    <w:p w:rsidR="001A509F" w:rsidRPr="00F64982" w:rsidRDefault="001A509F" w:rsidP="001A509F">
      <w:pPr>
        <w:jc w:val="both"/>
        <w:rPr>
          <w:lang w:val="bg-BG"/>
        </w:rPr>
      </w:pPr>
    </w:p>
    <w:p w:rsidR="001A509F" w:rsidRDefault="001A509F" w:rsidP="001A509F">
      <w:pPr>
        <w:numPr>
          <w:ilvl w:val="0"/>
          <w:numId w:val="1"/>
        </w:numPr>
        <w:tabs>
          <w:tab w:val="clear" w:pos="720"/>
          <w:tab w:val="num" w:pos="360"/>
        </w:tabs>
        <w:spacing w:after="120"/>
        <w:ind w:hanging="720"/>
        <w:jc w:val="both"/>
        <w:rPr>
          <w:sz w:val="22"/>
          <w:u w:val="single"/>
          <w:lang w:val="bg-BG"/>
        </w:rPr>
      </w:pPr>
      <w:r>
        <w:rPr>
          <w:sz w:val="22"/>
          <w:u w:val="single"/>
          <w:lang w:val="bg-BG"/>
        </w:rPr>
        <w:t>МИНИСТЕРСТВО НА ТРУДА И СОЦИАЛНАТА ПОЛИТИКА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Министърът на труда и социалната политика утвърждава Програмата на основание чл. 31, ал. 5 от Закона за насърчаване на заетостта;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При необходимост министърът на труда и социалната политика утвърждава изменения и допълнения в Програмата;</w:t>
      </w:r>
    </w:p>
    <w:p w:rsidR="001A509F" w:rsidRPr="003E010D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У</w:t>
      </w:r>
      <w:r w:rsidRPr="003E010D">
        <w:rPr>
          <w:lang w:val="bg-BG"/>
        </w:rPr>
        <w:t>твърждава критерии за подбор на участници, процедури за кандидатстване за работа в публичната администрация и квоти за работни места в публичната администрация</w:t>
      </w:r>
      <w:r>
        <w:rPr>
          <w:lang w:val="bg-BG"/>
        </w:rPr>
        <w:t xml:space="preserve">. </w:t>
      </w:r>
      <w:r w:rsidRPr="00806E53">
        <w:rPr>
          <w:lang w:val="bg-BG"/>
        </w:rPr>
        <w:t xml:space="preserve">С оглед оптималното усвояване на </w:t>
      </w:r>
      <w:r>
        <w:rPr>
          <w:lang w:val="bg-BG"/>
        </w:rPr>
        <w:t xml:space="preserve">средствата за реализация на програмата </w:t>
      </w:r>
      <w:r w:rsidRPr="00806E53">
        <w:rPr>
          <w:lang w:val="bg-BG"/>
        </w:rPr>
        <w:t>е възможно провеждането на повече от една процедура в рамките на една календарна година</w:t>
      </w:r>
      <w:r w:rsidRPr="003E010D">
        <w:rPr>
          <w:lang w:val="bg-BG"/>
        </w:rPr>
        <w:t>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Осигурява необходимите средства за реализация на Програмата от бюджета на МТСП за активна политика за съответната година;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Осъществява общата координация, контрол по изпълнението на Програмата и оценка на резултатите;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Оказва методическа помощ при реализирането на Програмата.</w:t>
      </w:r>
    </w:p>
    <w:p w:rsidR="001A509F" w:rsidRPr="00081EAC" w:rsidRDefault="001A509F" w:rsidP="001A509F">
      <w:pPr>
        <w:jc w:val="both"/>
        <w:rPr>
          <w:lang w:val="bg-BG"/>
        </w:rPr>
      </w:pPr>
    </w:p>
    <w:p w:rsidR="001A509F" w:rsidRDefault="001A509F" w:rsidP="001A509F">
      <w:pPr>
        <w:numPr>
          <w:ilvl w:val="0"/>
          <w:numId w:val="1"/>
        </w:numPr>
        <w:tabs>
          <w:tab w:val="clear" w:pos="720"/>
          <w:tab w:val="num" w:pos="360"/>
        </w:tabs>
        <w:spacing w:after="120"/>
        <w:ind w:hanging="720"/>
        <w:jc w:val="both"/>
        <w:rPr>
          <w:sz w:val="22"/>
          <w:u w:val="single"/>
          <w:lang w:val="bg-BG"/>
        </w:rPr>
      </w:pPr>
      <w:r>
        <w:rPr>
          <w:sz w:val="22"/>
          <w:u w:val="single"/>
          <w:lang w:val="bg-BG"/>
        </w:rPr>
        <w:t xml:space="preserve">МИНИСТЕРСТВО НА </w:t>
      </w:r>
      <w:r>
        <w:rPr>
          <w:sz w:val="22"/>
          <w:u w:val="single"/>
        </w:rPr>
        <w:t>ОБРАЗОВАНИЕТО И НАУКАТА</w:t>
      </w:r>
    </w:p>
    <w:p w:rsidR="001A509F" w:rsidRPr="00FC59EA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 w:rsidRPr="00FC59EA">
        <w:rPr>
          <w:lang w:val="bg-BG"/>
        </w:rPr>
        <w:t xml:space="preserve">Съвместно с партньорите активно </w:t>
      </w:r>
      <w:r>
        <w:rPr>
          <w:lang w:val="bg-BG"/>
        </w:rPr>
        <w:t>съдейст</w:t>
      </w:r>
      <w:r w:rsidRPr="00FC59EA">
        <w:rPr>
          <w:lang w:val="bg-BG"/>
        </w:rPr>
        <w:t xml:space="preserve">ва </w:t>
      </w:r>
      <w:r>
        <w:rPr>
          <w:lang w:val="bg-BG"/>
        </w:rPr>
        <w:t>за из</w:t>
      </w:r>
      <w:r w:rsidRPr="00FC59EA">
        <w:rPr>
          <w:lang w:val="bg-BG"/>
        </w:rPr>
        <w:t>пълнението на Про</w:t>
      </w:r>
      <w:r>
        <w:rPr>
          <w:lang w:val="bg-BG"/>
        </w:rPr>
        <w:t>грамат</w:t>
      </w:r>
      <w:r w:rsidRPr="00FC59EA">
        <w:rPr>
          <w:lang w:val="bg-BG"/>
        </w:rPr>
        <w:t>а;</w:t>
      </w:r>
    </w:p>
    <w:p w:rsidR="001A509F" w:rsidRPr="00FC59EA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 w:rsidRPr="00FC59EA">
        <w:rPr>
          <w:lang w:val="bg-BG"/>
        </w:rPr>
        <w:t>Популяризира Про</w:t>
      </w:r>
      <w:r>
        <w:rPr>
          <w:lang w:val="bg-BG"/>
        </w:rPr>
        <w:t>грамат</w:t>
      </w:r>
      <w:r w:rsidRPr="00FC59EA">
        <w:rPr>
          <w:lang w:val="bg-BG"/>
        </w:rPr>
        <w:t>а</w:t>
      </w:r>
      <w:r w:rsidRPr="001C2BF3">
        <w:rPr>
          <w:color w:val="000000"/>
          <w:lang w:val="bg-BG"/>
        </w:rPr>
        <w:t xml:space="preserve"> </w:t>
      </w:r>
      <w:r>
        <w:rPr>
          <w:color w:val="000000"/>
          <w:lang w:val="bg-BG"/>
        </w:rPr>
        <w:t xml:space="preserve">чрез </w:t>
      </w:r>
      <w:r w:rsidRPr="00386B13">
        <w:rPr>
          <w:color w:val="000000"/>
          <w:lang w:val="bg-BG"/>
        </w:rPr>
        <w:t xml:space="preserve">Регионалните </w:t>
      </w:r>
      <w:r>
        <w:rPr>
          <w:color w:val="000000"/>
          <w:lang w:val="bg-BG"/>
        </w:rPr>
        <w:t>управления на образованието</w:t>
      </w:r>
      <w:r w:rsidRPr="00FC59EA">
        <w:rPr>
          <w:lang w:val="bg-BG"/>
        </w:rPr>
        <w:t>.</w:t>
      </w:r>
    </w:p>
    <w:p w:rsidR="001A509F" w:rsidRPr="00F644DF" w:rsidRDefault="001A509F" w:rsidP="001A509F">
      <w:pPr>
        <w:ind w:left="1260"/>
        <w:jc w:val="both"/>
        <w:rPr>
          <w:lang w:val="bg-BG"/>
        </w:rPr>
      </w:pPr>
    </w:p>
    <w:p w:rsidR="001A509F" w:rsidRPr="002348C5" w:rsidRDefault="001A509F" w:rsidP="001A509F">
      <w:pPr>
        <w:numPr>
          <w:ilvl w:val="0"/>
          <w:numId w:val="1"/>
        </w:numPr>
        <w:tabs>
          <w:tab w:val="clear" w:pos="720"/>
          <w:tab w:val="num" w:pos="360"/>
        </w:tabs>
        <w:spacing w:after="120"/>
        <w:ind w:hanging="720"/>
        <w:jc w:val="both"/>
        <w:rPr>
          <w:sz w:val="22"/>
          <w:u w:val="single"/>
          <w:lang w:val="bg-BG"/>
        </w:rPr>
      </w:pPr>
      <w:r>
        <w:rPr>
          <w:sz w:val="22"/>
          <w:u w:val="single"/>
          <w:lang w:val="bg-BG"/>
        </w:rPr>
        <w:t>АГЕНЦИЯ ПО ЗАЕТОСТТА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Изпълнителният директор на Агенцията по заетостта дава указания за реализацията на Програмата;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Оказва методическо ръководство, координация и организация на териториалните поделения при реализацията на Програмата;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Организира и обявява процедурите за кандидатстване за работа по Програмата;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 w:rsidRPr="006C4FE3">
        <w:rPr>
          <w:lang w:val="bg-BG"/>
        </w:rPr>
        <w:t>Изпълнителният директор на Агенцията по заетостта определя комисия за подбор на кандидатите за работа в централните ведомства по Програмата.</w:t>
      </w:r>
      <w:r>
        <w:rPr>
          <w:lang w:val="bg-BG"/>
        </w:rPr>
        <w:t xml:space="preserve"> </w:t>
      </w:r>
      <w:r w:rsidRPr="006C4FE3">
        <w:rPr>
          <w:lang w:val="bg-BG"/>
        </w:rPr>
        <w:t>Събира и обобщава информацията за подбора на лицата в публичната администрация и изготвя списък на одобрените лица по Програмата;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Разпределя необходимите средства по реализацията на Програмата;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Осъществява непрекъснат контрол по изпълнението на Програмата.</w:t>
      </w:r>
    </w:p>
    <w:p w:rsidR="001A509F" w:rsidRPr="00081EAC" w:rsidRDefault="001A509F" w:rsidP="001A509F">
      <w:pPr>
        <w:jc w:val="both"/>
        <w:rPr>
          <w:lang w:val="bg-BG"/>
        </w:rPr>
      </w:pPr>
    </w:p>
    <w:p w:rsidR="001A509F" w:rsidRPr="001A509F" w:rsidRDefault="001A509F" w:rsidP="001A509F">
      <w:pPr>
        <w:numPr>
          <w:ilvl w:val="0"/>
          <w:numId w:val="1"/>
        </w:numPr>
        <w:tabs>
          <w:tab w:val="clear" w:pos="720"/>
          <w:tab w:val="num" w:pos="360"/>
        </w:tabs>
        <w:spacing w:after="120"/>
        <w:ind w:hanging="720"/>
        <w:jc w:val="both"/>
        <w:rPr>
          <w:u w:val="single"/>
          <w:lang w:val="bg-BG" w:eastAsia="bg-BG"/>
        </w:rPr>
      </w:pPr>
      <w:r w:rsidRPr="001A509F">
        <w:rPr>
          <w:u w:val="single"/>
          <w:lang w:val="bg-BG" w:eastAsia="bg-BG"/>
        </w:rPr>
        <w:t>ОБЛАСТНА  ДИРЕКЦИЯ „БЮРО ПО ТРУДА”</w:t>
      </w:r>
    </w:p>
    <w:p w:rsidR="001A509F" w:rsidRDefault="001A509F" w:rsidP="001A509F">
      <w:pPr>
        <w:jc w:val="both"/>
        <w:rPr>
          <w:lang w:val="bg-BG"/>
        </w:rPr>
      </w:pPr>
      <w:r>
        <w:rPr>
          <w:lang w:val="bg-BG"/>
        </w:rPr>
        <w:lastRenderedPageBreak/>
        <w:t xml:space="preserve"> 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Пре</w:t>
      </w:r>
      <w:r w:rsidR="00494EEC">
        <w:rPr>
          <w:lang w:val="bg-BG"/>
        </w:rPr>
        <w:t>веждат</w:t>
      </w:r>
      <w:r>
        <w:rPr>
          <w:lang w:val="bg-BG"/>
        </w:rPr>
        <w:t xml:space="preserve"> ежемесечно на работодателя необходимите средства въз основа на сключен договор за съвместна дейност по Програмата.</w:t>
      </w:r>
    </w:p>
    <w:p w:rsidR="001A509F" w:rsidRDefault="001A509F" w:rsidP="001A509F">
      <w:pPr>
        <w:jc w:val="both"/>
        <w:rPr>
          <w:lang w:val="bg-BG"/>
        </w:rPr>
      </w:pPr>
    </w:p>
    <w:p w:rsidR="001A509F" w:rsidRPr="001A509F" w:rsidRDefault="001A509F" w:rsidP="001A509F">
      <w:pPr>
        <w:numPr>
          <w:ilvl w:val="0"/>
          <w:numId w:val="1"/>
        </w:numPr>
        <w:tabs>
          <w:tab w:val="clear" w:pos="720"/>
          <w:tab w:val="num" w:pos="360"/>
        </w:tabs>
        <w:spacing w:after="120"/>
        <w:ind w:hanging="720"/>
        <w:jc w:val="both"/>
        <w:rPr>
          <w:u w:val="single"/>
          <w:lang w:eastAsia="bg-BG"/>
        </w:rPr>
      </w:pPr>
      <w:r w:rsidRPr="001A509F">
        <w:rPr>
          <w:u w:val="single"/>
          <w:lang w:val="bg-BG" w:eastAsia="bg-BG"/>
        </w:rPr>
        <w:t xml:space="preserve">ТЕРИТОРИАЛНИ ПОДЕЛЕНИЯ НА АГЕНЦИЯ ПО ЗАЕТОСТТА </w:t>
      </w:r>
    </w:p>
    <w:p w:rsidR="001A509F" w:rsidRPr="00DC651B" w:rsidRDefault="001A509F" w:rsidP="001A509F">
      <w:pPr>
        <w:pStyle w:val="BodyTextIndent3"/>
        <w:ind w:left="567"/>
        <w:rPr>
          <w:b/>
          <w:u w:val="single"/>
        </w:rPr>
      </w:pP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Организират и обявяват процедура за кандидатстване за работа в публичната администрация;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Предоставят необходимата информация за Програмата на заинтересованите институции;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Осъществяват посредническа дейност между младежи и работодатели за включване в Програмата;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Сключват договор за съвместна дейност с работодателя за предоставяне на средства за наетите по Програмата младежи;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Контролират работодателите и наетите младежи за спазване условията на договора по Програмата на местни ниво;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Съдействат на контролните органи за извършване на проверки по изпълнение на Програмата;</w:t>
      </w:r>
    </w:p>
    <w:p w:rsidR="001A509F" w:rsidRPr="00471D13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Осъществяват контрол и координация на изпълнението на Програмата  на местно ниво.</w:t>
      </w:r>
    </w:p>
    <w:p w:rsidR="001A509F" w:rsidRPr="006672AA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Координират връзките между институциите на местно ниво;</w:t>
      </w:r>
    </w:p>
    <w:p w:rsidR="001A509F" w:rsidRPr="00475FE2" w:rsidRDefault="001A509F" w:rsidP="001A509F">
      <w:pPr>
        <w:jc w:val="both"/>
      </w:pPr>
    </w:p>
    <w:p w:rsidR="001A509F" w:rsidRPr="001A509F" w:rsidRDefault="001A509F" w:rsidP="001A509F">
      <w:pPr>
        <w:numPr>
          <w:ilvl w:val="0"/>
          <w:numId w:val="1"/>
        </w:numPr>
        <w:tabs>
          <w:tab w:val="clear" w:pos="720"/>
          <w:tab w:val="num" w:pos="360"/>
        </w:tabs>
        <w:spacing w:after="120"/>
        <w:ind w:hanging="720"/>
        <w:jc w:val="both"/>
        <w:rPr>
          <w:sz w:val="22"/>
          <w:u w:val="single"/>
          <w:lang w:val="bg-BG"/>
        </w:rPr>
      </w:pPr>
      <w:r w:rsidRPr="001A509F">
        <w:rPr>
          <w:sz w:val="22"/>
          <w:u w:val="single"/>
          <w:lang w:val="bg-BG"/>
        </w:rPr>
        <w:t>КОМИСИЯ ПО ЗАЕТОСТТА</w:t>
      </w:r>
    </w:p>
    <w:p w:rsidR="001A509F" w:rsidRPr="00846BF4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Съдейства за реализацията на Програмата;</w:t>
      </w:r>
    </w:p>
    <w:p w:rsidR="001A509F" w:rsidRPr="00846BF4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Представители от комисията по заетостта участват в комисии за подбор на кандидати за работа в публичната администрация на областно и общинско равнище;</w:t>
      </w:r>
    </w:p>
    <w:p w:rsidR="001A509F" w:rsidRPr="00DD216B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 w:rsidRPr="00DD216B">
        <w:rPr>
          <w:lang w:val="bg-BG"/>
        </w:rPr>
        <w:t>Осъществява наблюдение и контрол на реализацията на дейностите по Програмата.</w:t>
      </w:r>
    </w:p>
    <w:p w:rsidR="001A509F" w:rsidRPr="00081EAC" w:rsidRDefault="001A509F" w:rsidP="001A509F">
      <w:pPr>
        <w:jc w:val="both"/>
        <w:rPr>
          <w:lang w:val="bg-BG"/>
        </w:rPr>
      </w:pPr>
    </w:p>
    <w:p w:rsidR="001A509F" w:rsidRPr="001A509F" w:rsidRDefault="001A509F" w:rsidP="001A509F">
      <w:pPr>
        <w:numPr>
          <w:ilvl w:val="0"/>
          <w:numId w:val="1"/>
        </w:numPr>
        <w:tabs>
          <w:tab w:val="clear" w:pos="720"/>
          <w:tab w:val="num" w:pos="360"/>
        </w:tabs>
        <w:spacing w:after="120"/>
        <w:ind w:hanging="720"/>
        <w:jc w:val="both"/>
        <w:rPr>
          <w:sz w:val="22"/>
          <w:u w:val="single"/>
          <w:lang w:val="bg-BG"/>
        </w:rPr>
      </w:pPr>
      <w:r w:rsidRPr="001A509F">
        <w:rPr>
          <w:sz w:val="22"/>
          <w:u w:val="single"/>
          <w:lang w:val="bg-BG"/>
        </w:rPr>
        <w:t>ОБЛАСТНА АДМИНИСТРАЦИЯ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Участва в информационната кампания за популяризиране на Програмата и за привличане на участници;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Областният управител определя комисия за подбор на кандидати за работа в областната администрация;</w:t>
      </w:r>
    </w:p>
    <w:p w:rsidR="001A509F" w:rsidRPr="00475FE2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Съдейства за реализацията на Програмата.</w:t>
      </w:r>
    </w:p>
    <w:p w:rsidR="001A509F" w:rsidRDefault="001A509F" w:rsidP="001A509F">
      <w:pPr>
        <w:ind w:left="1260"/>
        <w:jc w:val="both"/>
        <w:rPr>
          <w:lang w:val="bg-BG"/>
        </w:rPr>
      </w:pPr>
    </w:p>
    <w:p w:rsidR="001A509F" w:rsidRDefault="001A509F" w:rsidP="001A509F">
      <w:pPr>
        <w:jc w:val="both"/>
        <w:rPr>
          <w:lang w:val="bg-BG"/>
        </w:rPr>
      </w:pPr>
    </w:p>
    <w:p w:rsidR="001A509F" w:rsidRPr="001A509F" w:rsidRDefault="001A509F" w:rsidP="001A509F">
      <w:pPr>
        <w:numPr>
          <w:ilvl w:val="0"/>
          <w:numId w:val="1"/>
        </w:numPr>
        <w:tabs>
          <w:tab w:val="clear" w:pos="720"/>
          <w:tab w:val="num" w:pos="360"/>
        </w:tabs>
        <w:spacing w:after="120"/>
        <w:ind w:hanging="720"/>
        <w:jc w:val="both"/>
        <w:rPr>
          <w:sz w:val="22"/>
          <w:u w:val="single"/>
          <w:lang w:val="bg-BG"/>
        </w:rPr>
      </w:pPr>
      <w:r w:rsidRPr="001A509F">
        <w:rPr>
          <w:sz w:val="22"/>
          <w:u w:val="single"/>
          <w:lang w:val="bg-BG"/>
        </w:rPr>
        <w:t>ОБЩИНСКА АДМИНИСТРАЦИЯ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Участва в информационната кампания за популяризиране на Програмата и за привличане на участници;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Кметът определя комисия за подбор на кандидати за работа в общинската администрация</w:t>
      </w:r>
    </w:p>
    <w:p w:rsidR="001A509F" w:rsidRPr="003E010D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 w:rsidRPr="003E010D">
        <w:rPr>
          <w:lang w:val="bg-BG"/>
        </w:rPr>
        <w:t>Съдейства за реализацията на Програмата;</w:t>
      </w:r>
    </w:p>
    <w:p w:rsidR="001A509F" w:rsidRDefault="001A509F" w:rsidP="001A509F">
      <w:pPr>
        <w:jc w:val="both"/>
        <w:rPr>
          <w:lang w:val="bg-BG"/>
        </w:rPr>
      </w:pPr>
    </w:p>
    <w:p w:rsidR="001A509F" w:rsidRPr="001A509F" w:rsidRDefault="001A509F" w:rsidP="001A509F">
      <w:pPr>
        <w:numPr>
          <w:ilvl w:val="0"/>
          <w:numId w:val="1"/>
        </w:numPr>
        <w:tabs>
          <w:tab w:val="clear" w:pos="720"/>
          <w:tab w:val="num" w:pos="360"/>
        </w:tabs>
        <w:spacing w:after="120"/>
        <w:ind w:hanging="720"/>
        <w:jc w:val="both"/>
        <w:rPr>
          <w:sz w:val="22"/>
          <w:u w:val="single"/>
          <w:lang w:val="bg-BG"/>
        </w:rPr>
      </w:pPr>
      <w:r w:rsidRPr="001A509F">
        <w:rPr>
          <w:sz w:val="22"/>
          <w:u w:val="single"/>
          <w:lang w:val="bg-BG"/>
        </w:rPr>
        <w:t>РАБОТОДАТЕЛИ - ПАРТНЬОРИ ПО ПРОГРАМАТА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 w:rsidRPr="00081EAC">
        <w:rPr>
          <w:lang w:val="bg-BG"/>
        </w:rPr>
        <w:t xml:space="preserve">Разкриват подходящи работни места за младежите по </w:t>
      </w:r>
      <w:r>
        <w:rPr>
          <w:lang w:val="bg-BG"/>
        </w:rPr>
        <w:t>Програмат</w:t>
      </w:r>
      <w:r w:rsidRPr="00081EAC">
        <w:rPr>
          <w:lang w:val="bg-BG"/>
        </w:rPr>
        <w:t>а;</w:t>
      </w:r>
    </w:p>
    <w:p w:rsidR="001A509F" w:rsidRPr="00C03D06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lastRenderedPageBreak/>
        <w:t>П</w:t>
      </w:r>
      <w:r w:rsidRPr="00C03D06">
        <w:rPr>
          <w:lang w:val="bg-BG"/>
        </w:rPr>
        <w:t>редоставят график на интервютата с номинираните кандидати.</w:t>
      </w:r>
      <w:r>
        <w:rPr>
          <w:lang w:val="bg-BG"/>
        </w:rPr>
        <w:t xml:space="preserve"> </w:t>
      </w:r>
      <w:r w:rsidRPr="00C03D06">
        <w:rPr>
          <w:lang w:val="bg-BG"/>
        </w:rPr>
        <w:t xml:space="preserve">Извършват подбор между номинираните кандидати, насочени от </w:t>
      </w:r>
      <w:r>
        <w:rPr>
          <w:lang w:val="bg-BG"/>
        </w:rPr>
        <w:t>териториалните поделения на Агенция по заетостта</w:t>
      </w:r>
      <w:r w:rsidRPr="00C03D06">
        <w:rPr>
          <w:lang w:val="bg-BG"/>
        </w:rPr>
        <w:t>, като посочват по поредност класираните кандидати или правят отказ за някои лица;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Сключват договори за съвместна дейност с териториалните поделения на Агенция по заетостта.;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Сключват индивидуални трудови договори с младежите в съответствие с разпоредбите на Кодекса на труда;</w:t>
      </w:r>
    </w:p>
    <w:p w:rsidR="00494EEC" w:rsidRPr="00386EA8" w:rsidRDefault="001A509F" w:rsidP="006248E3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Изплащат трудовите възнаграждения за действително отработеното време на наетите по Програмата лица, в съответствие с разпоредбите на Кодекса на труда.</w:t>
      </w:r>
    </w:p>
    <w:p w:rsidR="001A509F" w:rsidRPr="008E270F" w:rsidRDefault="001A509F" w:rsidP="001A509F">
      <w:pPr>
        <w:jc w:val="both"/>
        <w:rPr>
          <w:lang w:val="bg-BG"/>
        </w:rPr>
      </w:pPr>
    </w:p>
    <w:p w:rsidR="001A509F" w:rsidRPr="00EB7AA2" w:rsidRDefault="001A509F" w:rsidP="001A509F">
      <w:pPr>
        <w:jc w:val="both"/>
        <w:rPr>
          <w:b/>
          <w:lang w:val="bg-BG"/>
        </w:rPr>
      </w:pPr>
      <w:r w:rsidRPr="00EB7AA2">
        <w:rPr>
          <w:b/>
          <w:lang w:val="bg-BG"/>
        </w:rPr>
        <w:t>VІІІ. ФИНАНСИРАНЕ</w:t>
      </w:r>
    </w:p>
    <w:p w:rsidR="001A509F" w:rsidRPr="00EB7AA2" w:rsidRDefault="001A509F" w:rsidP="001A509F">
      <w:pPr>
        <w:jc w:val="both"/>
        <w:rPr>
          <w:lang w:val="bg-BG"/>
        </w:rPr>
      </w:pPr>
    </w:p>
    <w:p w:rsidR="001A509F" w:rsidRPr="00EB7AA2" w:rsidRDefault="001A509F" w:rsidP="001A509F">
      <w:pPr>
        <w:jc w:val="both"/>
        <w:rPr>
          <w:lang w:val="bg-BG"/>
        </w:rPr>
      </w:pPr>
      <w:r w:rsidRPr="00EB7AA2">
        <w:rPr>
          <w:b/>
          <w:lang w:val="bg-BG"/>
        </w:rPr>
        <w:t>А.</w:t>
      </w:r>
      <w:r w:rsidRPr="00EB7AA2">
        <w:rPr>
          <w:lang w:val="bg-BG"/>
        </w:rPr>
        <w:t xml:space="preserve"> От Държавния бюджет се осигуряват средства</w:t>
      </w:r>
      <w:r>
        <w:rPr>
          <w:lang w:val="bg-BG"/>
        </w:rPr>
        <w:t>,</w:t>
      </w:r>
      <w:r w:rsidRPr="00EB7AA2">
        <w:rPr>
          <w:lang w:val="bg-BG"/>
        </w:rPr>
        <w:t xml:space="preserve"> както следва:</w:t>
      </w:r>
    </w:p>
    <w:p w:rsidR="001A509F" w:rsidRPr="00EB7AA2" w:rsidRDefault="001A509F" w:rsidP="001A509F">
      <w:pPr>
        <w:ind w:firstLine="720"/>
        <w:jc w:val="both"/>
        <w:rPr>
          <w:lang w:val="bg-BG"/>
        </w:rPr>
      </w:pPr>
      <w:r w:rsidRPr="00EB7AA2">
        <w:rPr>
          <w:lang w:val="bg-BG"/>
        </w:rPr>
        <w:t xml:space="preserve">На работодател, наел безработни лица по Програмата, насочени от </w:t>
      </w:r>
      <w:r>
        <w:rPr>
          <w:lang w:val="bg-BG"/>
        </w:rPr>
        <w:t>териториалните поделения на Агенция по заетостта,</w:t>
      </w:r>
      <w:r w:rsidRPr="00EB7AA2">
        <w:rPr>
          <w:lang w:val="bg-BG"/>
        </w:rPr>
        <w:t xml:space="preserve"> се предоставят средства за:</w:t>
      </w:r>
    </w:p>
    <w:p w:rsidR="001A509F" w:rsidRPr="00EB7AA2" w:rsidRDefault="001A509F" w:rsidP="001A509F">
      <w:pPr>
        <w:ind w:firstLine="720"/>
        <w:jc w:val="both"/>
        <w:rPr>
          <w:lang w:val="bg-BG"/>
        </w:rPr>
      </w:pPr>
      <w:r w:rsidRPr="00EB7AA2">
        <w:rPr>
          <w:lang w:val="bg-BG"/>
        </w:rPr>
        <w:t>1. трудови възнаграждения по Програмата, ежегодно определяни с Националния план за действие по заетостта, за действително отработеното време;</w:t>
      </w:r>
    </w:p>
    <w:p w:rsidR="001A509F" w:rsidRPr="00EB7AA2" w:rsidRDefault="001A509F" w:rsidP="001A509F">
      <w:pPr>
        <w:ind w:firstLine="720"/>
        <w:jc w:val="both"/>
        <w:rPr>
          <w:lang w:val="bg-BG"/>
        </w:rPr>
      </w:pPr>
      <w:r w:rsidRPr="00EB7AA2">
        <w:rPr>
          <w:lang w:val="bg-BG"/>
        </w:rPr>
        <w:t xml:space="preserve">2. допълнителни възнаграждения </w:t>
      </w:r>
      <w:r>
        <w:rPr>
          <w:lang w:val="bg-BG"/>
        </w:rPr>
        <w:t xml:space="preserve">с постоянен характер </w:t>
      </w:r>
      <w:r w:rsidRPr="00EB7AA2">
        <w:rPr>
          <w:lang w:val="bg-BG"/>
        </w:rPr>
        <w:t>по минимални размери, установени в Кодекса на труда и в нормативните актове по прилагането му върху средствата по т. 1;</w:t>
      </w:r>
    </w:p>
    <w:p w:rsidR="001A509F" w:rsidRPr="00EB7AA2" w:rsidRDefault="001A509F" w:rsidP="001A509F">
      <w:pPr>
        <w:ind w:firstLine="720"/>
        <w:jc w:val="both"/>
        <w:rPr>
          <w:lang w:val="bg-BG"/>
        </w:rPr>
      </w:pPr>
      <w:r w:rsidRPr="00EB7AA2">
        <w:rPr>
          <w:lang w:val="bg-BG"/>
        </w:rPr>
        <w:t xml:space="preserve">3. възнаграждения за основен платен годишен отпуск по чл. 155 </w:t>
      </w:r>
      <w:r>
        <w:rPr>
          <w:lang w:val="bg-BG"/>
        </w:rPr>
        <w:t xml:space="preserve">или 319 </w:t>
      </w:r>
      <w:r w:rsidRPr="00EB7AA2">
        <w:rPr>
          <w:lang w:val="bg-BG"/>
        </w:rPr>
        <w:t>от Кодекса на труда;</w:t>
      </w:r>
    </w:p>
    <w:p w:rsidR="001A509F" w:rsidRPr="00EB7AA2" w:rsidRDefault="001A509F" w:rsidP="001A509F">
      <w:pPr>
        <w:ind w:firstLine="720"/>
        <w:jc w:val="both"/>
        <w:rPr>
          <w:lang w:val="bg-BG"/>
        </w:rPr>
      </w:pPr>
      <w:r w:rsidRPr="00EB7AA2">
        <w:rPr>
          <w:lang w:val="bg-BG"/>
        </w:rPr>
        <w:t xml:space="preserve">4. възнаграждения по чл. 40, ал. </w:t>
      </w:r>
      <w:r>
        <w:rPr>
          <w:lang w:val="bg-BG"/>
        </w:rPr>
        <w:t>5</w:t>
      </w:r>
      <w:r w:rsidRPr="00EB7AA2">
        <w:rPr>
          <w:lang w:val="bg-BG"/>
        </w:rPr>
        <w:t xml:space="preserve"> от </w:t>
      </w:r>
      <w:r>
        <w:rPr>
          <w:lang w:val="bg-BG"/>
        </w:rPr>
        <w:t>Кодекса за социално осигуряване;</w:t>
      </w:r>
    </w:p>
    <w:p w:rsidR="001A509F" w:rsidRPr="00271AE6" w:rsidRDefault="001A509F" w:rsidP="001A509F">
      <w:pPr>
        <w:ind w:firstLine="720"/>
        <w:jc w:val="both"/>
        <w:rPr>
          <w:lang w:val="bg-BG"/>
        </w:rPr>
      </w:pPr>
      <w:r w:rsidRPr="00EB7AA2">
        <w:rPr>
          <w:lang w:val="bg-BG"/>
        </w:rPr>
        <w:t xml:space="preserve">5. дължими вноски за сметка на работодателя </w:t>
      </w:r>
      <w:r>
        <w:rPr>
          <w:lang w:val="bg-BG"/>
        </w:rPr>
        <w:t>съгласно чл. 30а, ал. 1, т. 4 и т. 5 от ЗНЗ за</w:t>
      </w:r>
      <w:r w:rsidRPr="00EB7AA2">
        <w:rPr>
          <w:lang w:val="bg-BG"/>
        </w:rPr>
        <w:t xml:space="preserve"> фондовете </w:t>
      </w:r>
      <w:r>
        <w:rPr>
          <w:lang w:val="bg-BG"/>
        </w:rPr>
        <w:t>„Пенсии“, ТЗПБ и О</w:t>
      </w:r>
      <w:r w:rsidR="002E6D78">
        <w:rPr>
          <w:lang w:val="bg-BG"/>
        </w:rPr>
        <w:t>З</w:t>
      </w:r>
      <w:r>
        <w:rPr>
          <w:lang w:val="bg-BG"/>
        </w:rPr>
        <w:t>М, ДЗПО и НЗОК и</w:t>
      </w:r>
      <w:r w:rsidRPr="00EB7AA2">
        <w:rPr>
          <w:lang w:val="bg-BG"/>
        </w:rPr>
        <w:t xml:space="preserve"> </w:t>
      </w:r>
      <w:r>
        <w:rPr>
          <w:lang w:val="bg-BG"/>
        </w:rPr>
        <w:t xml:space="preserve">за фонд </w:t>
      </w:r>
      <w:r w:rsidRPr="00EB7AA2">
        <w:rPr>
          <w:lang w:val="bg-BG"/>
        </w:rPr>
        <w:t>„Безработица”.</w:t>
      </w:r>
    </w:p>
    <w:p w:rsidR="001A509F" w:rsidRPr="008424E8" w:rsidRDefault="001A509F" w:rsidP="001A509F">
      <w:pPr>
        <w:ind w:firstLine="720"/>
        <w:jc w:val="both"/>
        <w:rPr>
          <w:lang w:val="bg-BG"/>
        </w:rPr>
      </w:pPr>
    </w:p>
    <w:p w:rsidR="001A509F" w:rsidRDefault="001A509F" w:rsidP="001A509F">
      <w:pPr>
        <w:jc w:val="both"/>
        <w:rPr>
          <w:lang w:val="bg-BG"/>
        </w:rPr>
      </w:pPr>
      <w:r w:rsidRPr="002F5E75">
        <w:rPr>
          <w:b/>
          <w:lang w:val="bg-BG"/>
        </w:rPr>
        <w:t>Б.</w:t>
      </w:r>
      <w:r w:rsidRPr="002F5E75">
        <w:rPr>
          <w:lang w:val="bg-BG"/>
        </w:rPr>
        <w:t xml:space="preserve"> Работодателите осигуряват средства </w:t>
      </w:r>
      <w:r w:rsidRPr="002348C5">
        <w:rPr>
          <w:lang w:val="bg-BG"/>
        </w:rPr>
        <w:t>за</w:t>
      </w:r>
      <w:r w:rsidRPr="002F5E75">
        <w:rPr>
          <w:lang w:val="bg-BG"/>
        </w:rPr>
        <w:t>:</w:t>
      </w:r>
    </w:p>
    <w:p w:rsidR="001A509F" w:rsidRPr="00A54483" w:rsidRDefault="001A509F" w:rsidP="001A509F">
      <w:pPr>
        <w:numPr>
          <w:ilvl w:val="1"/>
          <w:numId w:val="2"/>
        </w:numPr>
        <w:tabs>
          <w:tab w:val="clear" w:pos="1440"/>
          <w:tab w:val="left" w:pos="-3240"/>
        </w:tabs>
        <w:ind w:left="0" w:firstLine="709"/>
        <w:jc w:val="both"/>
        <w:rPr>
          <w:lang w:val="bg-BG"/>
        </w:rPr>
      </w:pPr>
      <w:r>
        <w:rPr>
          <w:lang w:val="bg-BG"/>
        </w:rPr>
        <w:t xml:space="preserve">материалните разходи за обезпечаване на дейността на наетите по Програмата </w:t>
      </w:r>
      <w:r w:rsidRPr="00A54483">
        <w:rPr>
          <w:lang w:val="bg-BG"/>
        </w:rPr>
        <w:t>младежи;</w:t>
      </w:r>
    </w:p>
    <w:p w:rsidR="001A509F" w:rsidRPr="00A54483" w:rsidRDefault="001A509F" w:rsidP="001A509F">
      <w:pPr>
        <w:numPr>
          <w:ilvl w:val="1"/>
          <w:numId w:val="2"/>
        </w:numPr>
        <w:tabs>
          <w:tab w:val="clear" w:pos="1440"/>
          <w:tab w:val="left" w:pos="-3240"/>
        </w:tabs>
        <w:ind w:left="0" w:firstLine="709"/>
        <w:jc w:val="both"/>
        <w:rPr>
          <w:lang w:val="bg-BG"/>
        </w:rPr>
      </w:pPr>
      <w:r w:rsidRPr="00A54483">
        <w:rPr>
          <w:lang w:val="bg-BG"/>
        </w:rPr>
        <w:t>всички задължителни плащания по КТ, които не се субсидират по чл. 30а от ЗНЗ и о</w:t>
      </w:r>
      <w:r>
        <w:rPr>
          <w:lang w:val="bg-BG"/>
        </w:rPr>
        <w:t>сигуровкит</w:t>
      </w:r>
      <w:r w:rsidRPr="00A54483">
        <w:rPr>
          <w:lang w:val="bg-BG"/>
        </w:rPr>
        <w:t>е върху тях.</w:t>
      </w:r>
    </w:p>
    <w:p w:rsidR="001A509F" w:rsidRDefault="001A509F" w:rsidP="001A509F">
      <w:pPr>
        <w:jc w:val="both"/>
        <w:rPr>
          <w:lang w:val="bg-BG"/>
        </w:rPr>
      </w:pPr>
    </w:p>
    <w:p w:rsidR="001A509F" w:rsidRDefault="001A509F" w:rsidP="001A509F">
      <w:pPr>
        <w:jc w:val="both"/>
      </w:pPr>
      <w:r w:rsidRPr="00AD145F">
        <w:rPr>
          <w:lang w:val="bg-BG"/>
        </w:rPr>
        <w:t>Сключените трудови договори са съгласно чл. 68, ал. 3 от Кодекса на труда.</w:t>
      </w:r>
    </w:p>
    <w:p w:rsidR="001A509F" w:rsidRPr="006672AA" w:rsidRDefault="001A509F" w:rsidP="001A509F">
      <w:pPr>
        <w:jc w:val="both"/>
      </w:pPr>
    </w:p>
    <w:p w:rsidR="001A509F" w:rsidRPr="00C0246C" w:rsidRDefault="001A509F" w:rsidP="001A509F">
      <w:pPr>
        <w:jc w:val="both"/>
        <w:rPr>
          <w:b/>
          <w:lang w:val="bg-BG"/>
        </w:rPr>
      </w:pPr>
      <w:r w:rsidRPr="00C0246C">
        <w:rPr>
          <w:b/>
          <w:lang w:val="bg-BG"/>
        </w:rPr>
        <w:t>ІХ. ОЧАКВАНИ РЕЗУЛТАТИ</w:t>
      </w:r>
    </w:p>
    <w:p w:rsidR="001A509F" w:rsidRPr="008E270F" w:rsidRDefault="001A509F" w:rsidP="001A509F">
      <w:pPr>
        <w:jc w:val="both"/>
        <w:rPr>
          <w:lang w:val="bg-BG"/>
        </w:rPr>
      </w:pPr>
    </w:p>
    <w:p w:rsidR="001A509F" w:rsidRDefault="001A509F" w:rsidP="001A509F">
      <w:pPr>
        <w:pStyle w:val="BodyTextIndent3"/>
        <w:ind w:firstLine="720"/>
      </w:pPr>
      <w:r>
        <w:t>Положителният ефект от реализацията на Програмата се очаква в следните направления:</w:t>
      </w:r>
    </w:p>
    <w:p w:rsidR="001A509F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>
        <w:rPr>
          <w:lang w:val="bg-BG"/>
        </w:rPr>
        <w:t>Ограничаване на безработицата и нейната продължителност сред младежите;</w:t>
      </w:r>
    </w:p>
    <w:p w:rsidR="001A509F" w:rsidRPr="00502DE2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 w:rsidRPr="00502DE2">
        <w:rPr>
          <w:lang w:val="bg-BG"/>
        </w:rPr>
        <w:t>Преодоляване на социалните последици от безработицата сред младежите и увеличаване на заетостта;</w:t>
      </w:r>
    </w:p>
    <w:p w:rsidR="001A509F" w:rsidRPr="00502DE2" w:rsidRDefault="001A509F" w:rsidP="001A509F">
      <w:pPr>
        <w:numPr>
          <w:ilvl w:val="0"/>
          <w:numId w:val="4"/>
        </w:numPr>
        <w:tabs>
          <w:tab w:val="clear" w:pos="1440"/>
          <w:tab w:val="num" w:pos="1260"/>
        </w:tabs>
        <w:ind w:left="1260" w:hanging="540"/>
        <w:jc w:val="both"/>
        <w:rPr>
          <w:lang w:val="bg-BG"/>
        </w:rPr>
      </w:pPr>
      <w:r w:rsidRPr="00502DE2">
        <w:rPr>
          <w:lang w:val="bg-BG"/>
        </w:rPr>
        <w:t xml:space="preserve">Осигуряване на възможности за придобиване на трудов стаж </w:t>
      </w:r>
      <w:r>
        <w:rPr>
          <w:lang w:val="bg-BG"/>
        </w:rPr>
        <w:t xml:space="preserve">по придобитото образование </w:t>
      </w:r>
      <w:r w:rsidRPr="00502DE2">
        <w:rPr>
          <w:lang w:val="bg-BG"/>
        </w:rPr>
        <w:t xml:space="preserve">на младежи </w:t>
      </w:r>
      <w:r>
        <w:rPr>
          <w:lang w:val="bg-BG"/>
        </w:rPr>
        <w:t>с</w:t>
      </w:r>
      <w:r w:rsidRPr="00502DE2">
        <w:rPr>
          <w:lang w:val="bg-BG"/>
        </w:rPr>
        <w:t xml:space="preserve"> висше образование.</w:t>
      </w:r>
    </w:p>
    <w:p w:rsidR="001A509F" w:rsidRDefault="001A509F" w:rsidP="001A509F">
      <w:pPr>
        <w:jc w:val="both"/>
      </w:pPr>
    </w:p>
    <w:p w:rsidR="001A509F" w:rsidRPr="00475FE2" w:rsidRDefault="001A509F" w:rsidP="001A509F">
      <w:pPr>
        <w:jc w:val="both"/>
      </w:pPr>
    </w:p>
    <w:p w:rsidR="001A509F" w:rsidRPr="004773C8" w:rsidRDefault="001A509F" w:rsidP="001A509F">
      <w:pPr>
        <w:pStyle w:val="Title"/>
        <w:jc w:val="both"/>
        <w:outlineLvl w:val="0"/>
        <w:rPr>
          <w:sz w:val="24"/>
          <w:szCs w:val="24"/>
        </w:rPr>
      </w:pPr>
      <w:r w:rsidRPr="004773C8">
        <w:rPr>
          <w:sz w:val="24"/>
          <w:szCs w:val="24"/>
        </w:rPr>
        <w:t>Х. ПРОДЪЛЖИТЕЛНОСТ НА ПРОГРАМАТА</w:t>
      </w:r>
    </w:p>
    <w:p w:rsidR="001A509F" w:rsidRPr="004773C8" w:rsidRDefault="001A509F" w:rsidP="001A509F">
      <w:pPr>
        <w:widowControl w:val="0"/>
        <w:autoSpaceDE w:val="0"/>
        <w:autoSpaceDN w:val="0"/>
        <w:adjustRightInd w:val="0"/>
        <w:jc w:val="both"/>
        <w:rPr>
          <w:lang w:val="bg-BG"/>
        </w:rPr>
      </w:pPr>
    </w:p>
    <w:p w:rsidR="001A509F" w:rsidRPr="00791495" w:rsidRDefault="001A509F" w:rsidP="001A509F">
      <w:pPr>
        <w:widowControl w:val="0"/>
        <w:autoSpaceDE w:val="0"/>
        <w:autoSpaceDN w:val="0"/>
        <w:adjustRightInd w:val="0"/>
        <w:ind w:firstLine="720"/>
        <w:jc w:val="both"/>
        <w:rPr>
          <w:b/>
          <w:lang w:val="bg-BG"/>
        </w:rPr>
      </w:pPr>
      <w:r w:rsidRPr="004773C8">
        <w:rPr>
          <w:lang w:val="bg-BG"/>
        </w:rPr>
        <w:t>Програм</w:t>
      </w:r>
      <w:r>
        <w:rPr>
          <w:lang w:val="bg-BG"/>
        </w:rPr>
        <w:t xml:space="preserve">ата се реализира </w:t>
      </w:r>
      <w:r w:rsidRPr="00791495">
        <w:rPr>
          <w:lang w:val="bg-BG"/>
        </w:rPr>
        <w:t>до</w:t>
      </w:r>
      <w:r w:rsidRPr="00791495">
        <w:rPr>
          <w:b/>
          <w:lang w:val="bg-BG"/>
        </w:rPr>
        <w:t xml:space="preserve"> </w:t>
      </w:r>
      <w:r>
        <w:t>31.12.</w:t>
      </w:r>
      <w:r>
        <w:rPr>
          <w:lang w:val="bg-BG"/>
        </w:rPr>
        <w:t>2025 г.</w:t>
      </w:r>
    </w:p>
    <w:p w:rsidR="001A509F" w:rsidRPr="002F5E75" w:rsidRDefault="001A509F" w:rsidP="001A509F">
      <w:pPr>
        <w:jc w:val="both"/>
        <w:rPr>
          <w:b/>
          <w:lang w:val="bg-BG"/>
        </w:rPr>
      </w:pPr>
    </w:p>
    <w:p w:rsidR="001A509F" w:rsidRDefault="001A509F" w:rsidP="001A509F">
      <w:pPr>
        <w:jc w:val="both"/>
        <w:rPr>
          <w:b/>
        </w:rPr>
      </w:pPr>
    </w:p>
    <w:p w:rsidR="001A509F" w:rsidRPr="00C0246C" w:rsidRDefault="001A509F" w:rsidP="001A509F">
      <w:pPr>
        <w:jc w:val="both"/>
        <w:rPr>
          <w:b/>
          <w:lang w:val="bg-BG"/>
        </w:rPr>
      </w:pPr>
      <w:r w:rsidRPr="00C0246C">
        <w:rPr>
          <w:b/>
          <w:lang w:val="bg-BG"/>
        </w:rPr>
        <w:t>Х</w:t>
      </w:r>
      <w:r>
        <w:rPr>
          <w:b/>
        </w:rPr>
        <w:t>I</w:t>
      </w:r>
      <w:r w:rsidRPr="00C0246C">
        <w:rPr>
          <w:b/>
          <w:lang w:val="bg-BG"/>
        </w:rPr>
        <w:t>. МОНИТОРИНГ И ОЦЕНКА</w:t>
      </w:r>
    </w:p>
    <w:p w:rsidR="001A509F" w:rsidRPr="004658C2" w:rsidRDefault="001A509F" w:rsidP="001A509F">
      <w:pPr>
        <w:jc w:val="both"/>
        <w:rPr>
          <w:lang w:val="bg-BG"/>
        </w:rPr>
      </w:pPr>
    </w:p>
    <w:p w:rsidR="001A509F" w:rsidRDefault="001A509F" w:rsidP="001A509F">
      <w:pPr>
        <w:ind w:firstLine="720"/>
        <w:jc w:val="both"/>
        <w:rPr>
          <w:lang w:val="bg-BG"/>
        </w:rPr>
      </w:pPr>
      <w:r w:rsidRPr="004658C2">
        <w:rPr>
          <w:lang w:val="bg-BG"/>
        </w:rPr>
        <w:t xml:space="preserve">В края на всяка година се изготвят отчети и информации за министъра на труда и социалната политика от отговорните за изпълнението на </w:t>
      </w:r>
      <w:r>
        <w:rPr>
          <w:lang w:val="bg-BG"/>
        </w:rPr>
        <w:t>Програмат</w:t>
      </w:r>
      <w:r w:rsidRPr="004658C2">
        <w:rPr>
          <w:lang w:val="bg-BG"/>
        </w:rPr>
        <w:t>а институции.</w:t>
      </w:r>
    </w:p>
    <w:p w:rsidR="001A509F" w:rsidRDefault="001A509F" w:rsidP="001A509F">
      <w:pPr>
        <w:ind w:firstLine="720"/>
        <w:jc w:val="both"/>
        <w:rPr>
          <w:lang w:val="bg-BG"/>
        </w:rPr>
      </w:pPr>
      <w:r w:rsidRPr="004658C2">
        <w:rPr>
          <w:lang w:val="bg-BG"/>
        </w:rPr>
        <w:t xml:space="preserve">Оценката на </w:t>
      </w:r>
      <w:r>
        <w:rPr>
          <w:lang w:val="bg-BG"/>
        </w:rPr>
        <w:t>Програмат</w:t>
      </w:r>
      <w:r w:rsidRPr="004658C2">
        <w:rPr>
          <w:lang w:val="bg-BG"/>
        </w:rPr>
        <w:t xml:space="preserve">а </w:t>
      </w:r>
      <w:r>
        <w:rPr>
          <w:lang w:val="bg-BG"/>
        </w:rPr>
        <w:t>се изготвя</w:t>
      </w:r>
      <w:r w:rsidRPr="004658C2">
        <w:rPr>
          <w:lang w:val="bg-BG"/>
        </w:rPr>
        <w:t xml:space="preserve"> на национално ниво на основата на събраната информация по регламентираните показател</w:t>
      </w:r>
      <w:r>
        <w:rPr>
          <w:lang w:val="bg-BG"/>
        </w:rPr>
        <w:t xml:space="preserve">и </w:t>
      </w:r>
      <w:r w:rsidRPr="004658C2">
        <w:rPr>
          <w:lang w:val="bg-BG"/>
        </w:rPr>
        <w:t>и преки наблюдения.</w:t>
      </w:r>
    </w:p>
    <w:p w:rsidR="001A509F" w:rsidRPr="00CC1580" w:rsidRDefault="001A509F" w:rsidP="001A509F">
      <w:pPr>
        <w:ind w:firstLine="720"/>
        <w:jc w:val="both"/>
        <w:rPr>
          <w:lang w:val="bg-BG"/>
        </w:rPr>
      </w:pPr>
      <w:r w:rsidRPr="00CC1580">
        <w:rPr>
          <w:b/>
          <w:i/>
          <w:lang w:val="bg-BG"/>
        </w:rPr>
        <w:t>Обратна връзка</w:t>
      </w:r>
      <w:r w:rsidRPr="00CC1580">
        <w:rPr>
          <w:lang w:val="bg-BG"/>
        </w:rPr>
        <w:t xml:space="preserve"> – Информацията от наблюдението и оценката се използва от Министерство</w:t>
      </w:r>
      <w:r>
        <w:rPr>
          <w:lang w:val="bg-BG"/>
        </w:rPr>
        <w:t>то</w:t>
      </w:r>
      <w:r w:rsidRPr="00CC1580">
        <w:rPr>
          <w:lang w:val="bg-BG"/>
        </w:rPr>
        <w:t xml:space="preserve"> на труда и социалната политика и организациите, отговорни за изпълнение на Програмата, за корекция в механизма и обхвата и за продължаване срока на Програмата.</w:t>
      </w:r>
    </w:p>
    <w:p w:rsidR="00A70EC6" w:rsidRDefault="00A70EC6"/>
    <w:sectPr w:rsidR="00A70EC6" w:rsidSect="00820DF9">
      <w:headerReference w:type="even" r:id="rId8"/>
      <w:footerReference w:type="even" r:id="rId9"/>
      <w:footerReference w:type="default" r:id="rId10"/>
      <w:pgSz w:w="12240" w:h="15840"/>
      <w:pgMar w:top="851" w:right="1325" w:bottom="851" w:left="1701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7BC6" w:rsidRDefault="004E7BC6">
      <w:r>
        <w:separator/>
      </w:r>
    </w:p>
  </w:endnote>
  <w:endnote w:type="continuationSeparator" w:id="0">
    <w:p w:rsidR="004E7BC6" w:rsidRDefault="004E7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756" w:rsidRDefault="001A509F" w:rsidP="00B117A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10</w:t>
    </w:r>
    <w:r>
      <w:rPr>
        <w:rStyle w:val="PageNumber"/>
      </w:rPr>
      <w:fldChar w:fldCharType="end"/>
    </w:r>
  </w:p>
  <w:p w:rsidR="00374756" w:rsidRDefault="004E7BC6" w:rsidP="00B117A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756" w:rsidRDefault="001A509F" w:rsidP="00A23B5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52920">
      <w:rPr>
        <w:rStyle w:val="PageNumber"/>
        <w:noProof/>
      </w:rPr>
      <w:t>6</w:t>
    </w:r>
    <w:r>
      <w:rPr>
        <w:rStyle w:val="PageNumber"/>
      </w:rPr>
      <w:fldChar w:fldCharType="end"/>
    </w:r>
  </w:p>
  <w:p w:rsidR="00374756" w:rsidRDefault="004E7BC6" w:rsidP="00B117A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7BC6" w:rsidRDefault="004E7BC6">
      <w:r>
        <w:separator/>
      </w:r>
    </w:p>
  </w:footnote>
  <w:footnote w:type="continuationSeparator" w:id="0">
    <w:p w:rsidR="004E7BC6" w:rsidRDefault="004E7B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756" w:rsidRDefault="001A509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74756" w:rsidRDefault="004E7BC6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A340A"/>
    <w:multiLevelType w:val="hybridMultilevel"/>
    <w:tmpl w:val="B9CC816E"/>
    <w:lvl w:ilvl="0" w:tplc="36A602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6B6463C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DBA83EA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D801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262E6D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3E88EA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3AE0E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C8EED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4D0950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7439D8"/>
    <w:multiLevelType w:val="hybridMultilevel"/>
    <w:tmpl w:val="9F2CCA4C"/>
    <w:lvl w:ilvl="0" w:tplc="10586B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AEC4E6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DBA626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176628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D4A230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DACA5D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C2C033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1AF24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AA64F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CE212C4"/>
    <w:multiLevelType w:val="hybridMultilevel"/>
    <w:tmpl w:val="2AC8A232"/>
    <w:lvl w:ilvl="0" w:tplc="CC60FE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2C8A72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50A863C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6409C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78A84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68C9CC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86036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3814A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714EE2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9CC7781"/>
    <w:multiLevelType w:val="hybridMultilevel"/>
    <w:tmpl w:val="B16E4E9C"/>
    <w:lvl w:ilvl="0" w:tplc="F932B6E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7D883D50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AB7419A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39A1F7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8A382560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5A82B66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A49EC84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AC84E1A6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3C1EC8AE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09F"/>
    <w:rsid w:val="00004F35"/>
    <w:rsid w:val="00172BE9"/>
    <w:rsid w:val="001A509F"/>
    <w:rsid w:val="001E364D"/>
    <w:rsid w:val="00201647"/>
    <w:rsid w:val="002E6D78"/>
    <w:rsid w:val="00386EA8"/>
    <w:rsid w:val="003C5DE9"/>
    <w:rsid w:val="00494EEC"/>
    <w:rsid w:val="004E7BC6"/>
    <w:rsid w:val="005E5E14"/>
    <w:rsid w:val="006248E3"/>
    <w:rsid w:val="006320A9"/>
    <w:rsid w:val="00636D75"/>
    <w:rsid w:val="00887C72"/>
    <w:rsid w:val="008D06B6"/>
    <w:rsid w:val="008E4A11"/>
    <w:rsid w:val="00952920"/>
    <w:rsid w:val="00A70EC6"/>
    <w:rsid w:val="00B52424"/>
    <w:rsid w:val="00EB0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B3ABD"/>
  <w15:chartTrackingRefBased/>
  <w15:docId w15:val="{F0CD1E1F-754A-49C5-A328-235353CEA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0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A509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1A509F"/>
    <w:rPr>
      <w:rFonts w:ascii="Times New Roman" w:eastAsia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rsid w:val="001A509F"/>
    <w:pPr>
      <w:ind w:firstLine="360"/>
      <w:jc w:val="both"/>
    </w:pPr>
    <w:rPr>
      <w:lang w:val="bg-BG"/>
    </w:rPr>
  </w:style>
  <w:style w:type="character" w:customStyle="1" w:styleId="BodyTextIndent3Char">
    <w:name w:val="Body Text Indent 3 Char"/>
    <w:basedOn w:val="DefaultParagraphFont"/>
    <w:link w:val="BodyTextIndent3"/>
    <w:rsid w:val="001A509F"/>
    <w:rPr>
      <w:rFonts w:ascii="Times New Roman" w:eastAsia="Times New Roman" w:hAnsi="Times New Roman" w:cs="Times New Roman"/>
      <w:sz w:val="24"/>
      <w:szCs w:val="24"/>
      <w:lang w:val="bg-BG"/>
    </w:rPr>
  </w:style>
  <w:style w:type="character" w:styleId="PageNumber">
    <w:name w:val="page number"/>
    <w:basedOn w:val="DefaultParagraphFont"/>
    <w:rsid w:val="001A509F"/>
  </w:style>
  <w:style w:type="paragraph" w:styleId="Footer">
    <w:name w:val="footer"/>
    <w:basedOn w:val="Normal"/>
    <w:link w:val="FooterChar"/>
    <w:rsid w:val="001A509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1A509F"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link w:val="TitleChar"/>
    <w:qFormat/>
    <w:rsid w:val="001A509F"/>
    <w:pPr>
      <w:jc w:val="center"/>
    </w:pPr>
    <w:rPr>
      <w:b/>
      <w:sz w:val="28"/>
      <w:szCs w:val="20"/>
      <w:lang w:val="bg-BG"/>
    </w:rPr>
  </w:style>
  <w:style w:type="character" w:customStyle="1" w:styleId="TitleChar">
    <w:name w:val="Title Char"/>
    <w:basedOn w:val="DefaultParagraphFont"/>
    <w:link w:val="Title"/>
    <w:rsid w:val="001A509F"/>
    <w:rPr>
      <w:rFonts w:ascii="Times New Roman" w:eastAsia="Times New Roman" w:hAnsi="Times New Roman" w:cs="Times New Roman"/>
      <w:b/>
      <w:sz w:val="28"/>
      <w:szCs w:val="20"/>
      <w:lang w:val="bg-BG"/>
    </w:rPr>
  </w:style>
  <w:style w:type="paragraph" w:styleId="NormalWeb">
    <w:name w:val="Normal (Web)"/>
    <w:basedOn w:val="Normal"/>
    <w:uiPriority w:val="99"/>
    <w:unhideWhenUsed/>
    <w:rsid w:val="001A509F"/>
    <w:pPr>
      <w:spacing w:before="100" w:beforeAutospacing="1" w:after="100" w:afterAutospacing="1"/>
    </w:pPr>
    <w:rPr>
      <w:lang w:val="bg-BG" w:eastAsia="bg-BG"/>
    </w:rPr>
  </w:style>
  <w:style w:type="character" w:styleId="Emphasis">
    <w:name w:val="Emphasis"/>
    <w:basedOn w:val="DefaultParagraphFont"/>
    <w:uiPriority w:val="20"/>
    <w:qFormat/>
    <w:rsid w:val="001A509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4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4EEC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94E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334CFA-E637-4C53-A7F1-6A968256A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1767</Words>
  <Characters>10076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Stefka Limanska</dc:creator>
  <cp:keywords/>
  <dc:description/>
  <cp:lastModifiedBy>Ivan Ivanov</cp:lastModifiedBy>
  <cp:revision>3</cp:revision>
  <dcterms:created xsi:type="dcterms:W3CDTF">2024-06-17T08:15:00Z</dcterms:created>
  <dcterms:modified xsi:type="dcterms:W3CDTF">2024-08-26T11:31:00Z</dcterms:modified>
</cp:coreProperties>
</file>