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E4417" w14:textId="77777777" w:rsidR="00F15793" w:rsidRDefault="00BD2C27" w:rsidP="00F15793">
      <w:pPr>
        <w:pStyle w:val="BodyText2"/>
        <w:tabs>
          <w:tab w:val="left" w:pos="7938"/>
        </w:tabs>
        <w:ind w:right="315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                                                                                </w:t>
      </w:r>
      <w:r w:rsidR="00D8209E">
        <w:rPr>
          <w:i/>
          <w:color w:val="000000"/>
          <w:sz w:val="22"/>
          <w:szCs w:val="22"/>
        </w:rPr>
        <w:t xml:space="preserve">     </w:t>
      </w:r>
    </w:p>
    <w:p w14:paraId="33C45DCB" w14:textId="2D452D23" w:rsidR="004B052D" w:rsidRPr="00540A32" w:rsidRDefault="00F15793" w:rsidP="00F15793">
      <w:pPr>
        <w:pStyle w:val="BodyText2"/>
        <w:tabs>
          <w:tab w:val="left" w:pos="7938"/>
        </w:tabs>
        <w:ind w:right="315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                                                                        </w:t>
      </w:r>
      <w:r w:rsidR="004B052D" w:rsidRPr="00540A32">
        <w:rPr>
          <w:i/>
          <w:color w:val="000000"/>
          <w:sz w:val="22"/>
          <w:szCs w:val="22"/>
        </w:rPr>
        <w:t>Приложение №</w:t>
      </w:r>
      <w:r w:rsidR="004B052D">
        <w:rPr>
          <w:i/>
          <w:color w:val="000000"/>
          <w:sz w:val="22"/>
          <w:szCs w:val="22"/>
        </w:rPr>
        <w:t xml:space="preserve"> 2</w:t>
      </w:r>
    </w:p>
    <w:p w14:paraId="4B707C85" w14:textId="77653C34" w:rsidR="00F15793" w:rsidRPr="00517B29" w:rsidRDefault="00F15793" w:rsidP="00F15793">
      <w:pPr>
        <w:pStyle w:val="BodyText2"/>
        <w:tabs>
          <w:tab w:val="left" w:pos="6615"/>
          <w:tab w:val="left" w:pos="7938"/>
        </w:tabs>
        <w:ind w:right="636"/>
        <w:rPr>
          <w:i/>
          <w:color w:val="000000"/>
          <w:sz w:val="22"/>
          <w:szCs w:val="22"/>
          <w:lang w:val="en-GB"/>
        </w:rPr>
      </w:pPr>
      <w:r>
        <w:rPr>
          <w:i/>
          <w:color w:val="000000"/>
          <w:sz w:val="22"/>
          <w:szCs w:val="22"/>
        </w:rPr>
        <w:t xml:space="preserve">                                                                       </w:t>
      </w:r>
      <w:r w:rsidR="001E7E2A">
        <w:rPr>
          <w:i/>
          <w:color w:val="000000"/>
          <w:sz w:val="22"/>
          <w:szCs w:val="22"/>
        </w:rPr>
        <w:t xml:space="preserve">към Заповед </w:t>
      </w:r>
      <w:r w:rsidR="00AD7576">
        <w:rPr>
          <w:rStyle w:val="cursorpointer"/>
        </w:rPr>
        <w:t>РД-01-214/23.08.2024</w:t>
      </w:r>
      <w:bookmarkStart w:id="0" w:name="_GoBack"/>
      <w:bookmarkEnd w:id="0"/>
    </w:p>
    <w:p w14:paraId="0F4F07EB" w14:textId="3A068F66" w:rsidR="004B052D" w:rsidRPr="00540A32" w:rsidRDefault="00CD557E" w:rsidP="00CD557E">
      <w:pPr>
        <w:pStyle w:val="BodyText2"/>
        <w:tabs>
          <w:tab w:val="left" w:pos="6615"/>
          <w:tab w:val="left" w:pos="7938"/>
        </w:tabs>
        <w:ind w:right="636" w:firstLine="3402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         </w:t>
      </w:r>
      <w:r w:rsidR="00F15793">
        <w:rPr>
          <w:i/>
          <w:color w:val="000000"/>
          <w:sz w:val="22"/>
          <w:szCs w:val="22"/>
        </w:rPr>
        <w:t xml:space="preserve">на  </w:t>
      </w:r>
      <w:r w:rsidR="004B052D" w:rsidRPr="00540A32">
        <w:rPr>
          <w:i/>
          <w:color w:val="000000"/>
          <w:sz w:val="22"/>
          <w:szCs w:val="22"/>
        </w:rPr>
        <w:t>министъра на труда и социалната политика</w:t>
      </w:r>
    </w:p>
    <w:p w14:paraId="65EF8DAC" w14:textId="77777777" w:rsidR="004B052D" w:rsidRPr="00540A32" w:rsidRDefault="004B052D" w:rsidP="004B052D">
      <w:pPr>
        <w:pStyle w:val="BodyText2"/>
        <w:tabs>
          <w:tab w:val="left" w:pos="0"/>
          <w:tab w:val="left" w:pos="6270"/>
        </w:tabs>
        <w:rPr>
          <w:color w:val="000000"/>
        </w:rPr>
      </w:pPr>
    </w:p>
    <w:p w14:paraId="321AEE61" w14:textId="77777777" w:rsidR="004B052D" w:rsidRPr="00540A32" w:rsidRDefault="004B052D" w:rsidP="004B052D">
      <w:pPr>
        <w:pStyle w:val="BodyText2"/>
        <w:tabs>
          <w:tab w:val="left" w:pos="0"/>
          <w:tab w:val="left" w:pos="6270"/>
        </w:tabs>
        <w:rPr>
          <w:color w:val="000000"/>
        </w:rPr>
      </w:pPr>
    </w:p>
    <w:p w14:paraId="4E37D27C" w14:textId="77777777" w:rsidR="004B052D" w:rsidRPr="00540A32" w:rsidRDefault="004B052D" w:rsidP="004B052D">
      <w:pPr>
        <w:pStyle w:val="BodyText2"/>
        <w:tabs>
          <w:tab w:val="left" w:pos="7345"/>
        </w:tabs>
        <w:jc w:val="center"/>
        <w:rPr>
          <w:b/>
          <w:strike/>
          <w:color w:val="000000"/>
        </w:rPr>
      </w:pPr>
      <w:r w:rsidRPr="00540A32">
        <w:rPr>
          <w:b/>
          <w:color w:val="000000"/>
        </w:rPr>
        <w:t xml:space="preserve">ПРОЦЕДУРА </w:t>
      </w:r>
    </w:p>
    <w:p w14:paraId="4E92B151" w14:textId="77777777" w:rsidR="004B052D" w:rsidRPr="00540A32" w:rsidRDefault="004B052D" w:rsidP="004B052D">
      <w:pPr>
        <w:pStyle w:val="BodyText2"/>
        <w:tabs>
          <w:tab w:val="left" w:pos="0"/>
        </w:tabs>
        <w:rPr>
          <w:color w:val="000000"/>
        </w:rPr>
      </w:pPr>
    </w:p>
    <w:p w14:paraId="6CA95B32" w14:textId="77777777" w:rsidR="004B052D" w:rsidRPr="00540A32" w:rsidRDefault="004B052D" w:rsidP="004B052D">
      <w:pPr>
        <w:pStyle w:val="BodyText2"/>
        <w:tabs>
          <w:tab w:val="left" w:pos="7345"/>
        </w:tabs>
        <w:jc w:val="center"/>
        <w:rPr>
          <w:b/>
          <w:color w:val="000000"/>
        </w:rPr>
      </w:pPr>
      <w:r w:rsidRPr="00540A32">
        <w:rPr>
          <w:b/>
          <w:color w:val="000000"/>
        </w:rPr>
        <w:t xml:space="preserve">за кандидатстване за </w:t>
      </w:r>
      <w:r>
        <w:rPr>
          <w:b/>
          <w:color w:val="000000"/>
        </w:rPr>
        <w:t>работните</w:t>
      </w:r>
      <w:r w:rsidRPr="00540A32">
        <w:rPr>
          <w:b/>
          <w:color w:val="000000"/>
        </w:rPr>
        <w:t xml:space="preserve"> места в областните и общински</w:t>
      </w:r>
      <w:r>
        <w:rPr>
          <w:b/>
          <w:color w:val="000000"/>
        </w:rPr>
        <w:t>те</w:t>
      </w:r>
      <w:r w:rsidRPr="00540A32">
        <w:rPr>
          <w:b/>
          <w:color w:val="000000"/>
        </w:rPr>
        <w:t xml:space="preserve"> администрации</w:t>
      </w:r>
    </w:p>
    <w:p w14:paraId="381C8726" w14:textId="27674846" w:rsidR="004B052D" w:rsidRDefault="004B052D" w:rsidP="004B052D">
      <w:pPr>
        <w:pStyle w:val="BodyText2"/>
        <w:tabs>
          <w:tab w:val="left" w:pos="7345"/>
        </w:tabs>
        <w:jc w:val="center"/>
        <w:rPr>
          <w:b/>
          <w:color w:val="000000"/>
        </w:rPr>
      </w:pPr>
      <w:r w:rsidRPr="00540A32">
        <w:rPr>
          <w:b/>
          <w:color w:val="000000"/>
        </w:rPr>
        <w:t>по Програма „Старт на кариерата”</w:t>
      </w:r>
      <w:r>
        <w:rPr>
          <w:b/>
          <w:color w:val="000000"/>
        </w:rPr>
        <w:t xml:space="preserve"> за заетост през </w:t>
      </w:r>
      <w:r w:rsidR="00EA0C0B" w:rsidRPr="00BC6092">
        <w:rPr>
          <w:b/>
          <w:color w:val="000000"/>
        </w:rPr>
        <w:t>202</w:t>
      </w:r>
      <w:r w:rsidR="00F62D3F">
        <w:rPr>
          <w:b/>
          <w:color w:val="000000"/>
          <w:lang w:val="en-GB"/>
        </w:rPr>
        <w:t>4</w:t>
      </w:r>
      <w:r w:rsidR="00EA0C0B">
        <w:rPr>
          <w:b/>
          <w:color w:val="000000"/>
        </w:rPr>
        <w:t xml:space="preserve"> </w:t>
      </w:r>
      <w:r>
        <w:rPr>
          <w:b/>
          <w:color w:val="000000"/>
        </w:rPr>
        <w:t>г.</w:t>
      </w:r>
    </w:p>
    <w:p w14:paraId="39798B8E" w14:textId="77777777" w:rsidR="004B052D" w:rsidRPr="00540A32" w:rsidRDefault="004B052D" w:rsidP="004B052D">
      <w:pPr>
        <w:pStyle w:val="BodyText2"/>
        <w:tabs>
          <w:tab w:val="left" w:pos="7345"/>
        </w:tabs>
        <w:jc w:val="center"/>
        <w:rPr>
          <w:color w:val="000000"/>
        </w:rPr>
      </w:pPr>
    </w:p>
    <w:p w14:paraId="06EB9CC2" w14:textId="77777777" w:rsidR="004B052D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E8675C">
        <w:t>Агенция по заетостта чрез дирекции „Бюро по труда”</w:t>
      </w:r>
      <w:r w:rsidR="00A94F8B">
        <w:t xml:space="preserve"> </w:t>
      </w:r>
      <w:r w:rsidRPr="00E8675C">
        <w:t>уведомява областните и общинските администрации за условията, критериите и срока за подаване на заявка</w:t>
      </w:r>
      <w:r w:rsidR="001644D8" w:rsidRPr="00BC6092">
        <w:t xml:space="preserve"> </w:t>
      </w:r>
      <w:r w:rsidR="001644D8">
        <w:t xml:space="preserve">по Програмата </w:t>
      </w:r>
      <w:r w:rsidRPr="00E8675C">
        <w:t xml:space="preserve">в съответната </w:t>
      </w:r>
      <w:r w:rsidRPr="00F61A28">
        <w:t>дирекция „Бюро по труда“</w:t>
      </w:r>
      <w:r w:rsidR="00884C73">
        <w:t>, ка</w:t>
      </w:r>
      <w:r w:rsidR="001644D8">
        <w:t xml:space="preserve">то предоставя и обобщена информация за броя и образователните профили на </w:t>
      </w:r>
      <w:r w:rsidR="00884C73">
        <w:t>регистрираните в бюрото по труда</w:t>
      </w:r>
      <w:r w:rsidR="00A94F8B">
        <w:t xml:space="preserve"> младежи, </w:t>
      </w:r>
      <w:r w:rsidR="001644D8">
        <w:t>обект на Програмата</w:t>
      </w:r>
      <w:r w:rsidRPr="00E8675C">
        <w:t>.</w:t>
      </w:r>
    </w:p>
    <w:p w14:paraId="17E96D9C" w14:textId="3D6220B4" w:rsidR="004B052D" w:rsidRPr="0083709B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83709B">
        <w:t xml:space="preserve">Агенцията по заетостта </w:t>
      </w:r>
      <w:r w:rsidR="00CF2742">
        <w:t xml:space="preserve">в срок до 2 работни дни след утвърждаване на Процедурата </w:t>
      </w:r>
      <w:r w:rsidRPr="0083709B">
        <w:t xml:space="preserve">публикува на интернет-страницата информация за реда, условията и начина на кандидатстване </w:t>
      </w:r>
      <w:r>
        <w:t>за заемане на</w:t>
      </w:r>
      <w:r w:rsidRPr="0083709B">
        <w:t xml:space="preserve"> заявените работни места</w:t>
      </w:r>
      <w:r w:rsidR="00884C73">
        <w:t>, в т.ч.:</w:t>
      </w:r>
    </w:p>
    <w:p w14:paraId="711EB6D0" w14:textId="404C61F9" w:rsidR="004B052D" w:rsidRPr="0083709B" w:rsidRDefault="004B052D" w:rsidP="004B052D">
      <w:pPr>
        <w:pStyle w:val="BodyText2"/>
        <w:numPr>
          <w:ilvl w:val="0"/>
          <w:numId w:val="1"/>
        </w:numPr>
        <w:tabs>
          <w:tab w:val="left" w:pos="0"/>
        </w:tabs>
      </w:pPr>
      <w:r w:rsidRPr="0083709B">
        <w:t>Критерии</w:t>
      </w:r>
      <w:r>
        <w:t>те</w:t>
      </w:r>
      <w:r w:rsidRPr="0083709B">
        <w:t xml:space="preserve"> за подбор на кандидати по Програма „Старт на кариерата“ за заетост през </w:t>
      </w:r>
      <w:r w:rsidR="00835E26" w:rsidRPr="0083709B">
        <w:t>202</w:t>
      </w:r>
      <w:r w:rsidR="00C036A5">
        <w:rPr>
          <w:lang w:val="en-GB"/>
        </w:rPr>
        <w:t>4</w:t>
      </w:r>
      <w:r w:rsidR="00835E26" w:rsidRPr="0083709B">
        <w:t xml:space="preserve"> </w:t>
      </w:r>
      <w:r w:rsidRPr="0083709B">
        <w:t>г.;</w:t>
      </w:r>
    </w:p>
    <w:p w14:paraId="42582BCB" w14:textId="14386290" w:rsidR="004B052D" w:rsidRPr="00517B29" w:rsidRDefault="004B052D" w:rsidP="004B052D">
      <w:pPr>
        <w:pStyle w:val="BodyText2"/>
        <w:numPr>
          <w:ilvl w:val="0"/>
          <w:numId w:val="1"/>
        </w:numPr>
        <w:rPr>
          <w:sz w:val="12"/>
          <w:szCs w:val="12"/>
        </w:rPr>
      </w:pPr>
      <w:r w:rsidRPr="0083709B">
        <w:t>Процедура</w:t>
      </w:r>
      <w:r>
        <w:t>та</w:t>
      </w:r>
      <w:r w:rsidRPr="0083709B">
        <w:t xml:space="preserve"> за кандидатстване за работните места в областните и общинските администрации по Програма „Старт на кариерата” за заетост през </w:t>
      </w:r>
      <w:r w:rsidR="00835E26" w:rsidRPr="0083709B">
        <w:t>202</w:t>
      </w:r>
      <w:r w:rsidR="00C036A5">
        <w:rPr>
          <w:lang w:val="en-GB"/>
        </w:rPr>
        <w:t>4</w:t>
      </w:r>
      <w:r w:rsidR="00835E26" w:rsidRPr="0083709B">
        <w:t xml:space="preserve"> </w:t>
      </w:r>
      <w:r w:rsidRPr="0083709B">
        <w:t>г.;</w:t>
      </w:r>
    </w:p>
    <w:p w14:paraId="5229EA7B" w14:textId="56836EC1" w:rsidR="00517B29" w:rsidRPr="00517B29" w:rsidRDefault="00517B29" w:rsidP="004B052D">
      <w:pPr>
        <w:pStyle w:val="BodyText2"/>
        <w:numPr>
          <w:ilvl w:val="0"/>
          <w:numId w:val="1"/>
        </w:numPr>
        <w:rPr>
          <w:sz w:val="12"/>
          <w:szCs w:val="12"/>
        </w:rPr>
      </w:pPr>
      <w:r w:rsidRPr="0083709B">
        <w:t xml:space="preserve">Образец на </w:t>
      </w:r>
      <w:r>
        <w:t xml:space="preserve">писмено </w:t>
      </w:r>
      <w:r w:rsidRPr="0083709B">
        <w:t>Заявление за кандидатстване по Програмата</w:t>
      </w:r>
      <w:r>
        <w:rPr>
          <w:lang w:val="en-US"/>
        </w:rPr>
        <w:t>;</w:t>
      </w:r>
    </w:p>
    <w:p w14:paraId="0B3CB417" w14:textId="77777777" w:rsidR="00517B29" w:rsidRPr="0083709B" w:rsidRDefault="00517B29" w:rsidP="00517B29">
      <w:pPr>
        <w:pStyle w:val="BodyText2"/>
        <w:ind w:left="720"/>
        <w:rPr>
          <w:sz w:val="12"/>
          <w:szCs w:val="12"/>
        </w:rPr>
      </w:pPr>
    </w:p>
    <w:p w14:paraId="4C023E1A" w14:textId="307A44FE" w:rsidR="005D48FD" w:rsidRPr="00517B29" w:rsidRDefault="004B052D" w:rsidP="00517B29">
      <w:pPr>
        <w:tabs>
          <w:tab w:val="left" w:pos="851"/>
        </w:tabs>
        <w:spacing w:after="120"/>
        <w:jc w:val="both"/>
        <w:rPr>
          <w:rStyle w:val="Hyperlink"/>
          <w:color w:val="auto"/>
          <w:u w:val="none"/>
        </w:rPr>
      </w:pPr>
      <w:r w:rsidRPr="0083709B">
        <w:t xml:space="preserve">Пълният комплект документи се публикува на интернет-страниците на Министерството на труда и социалната политика </w:t>
      </w:r>
      <w:hyperlink r:id="rId8" w:history="1">
        <w:r w:rsidR="009049C3" w:rsidRPr="009D1DD6">
          <w:rPr>
            <w:rStyle w:val="Hyperlink"/>
          </w:rPr>
          <w:t>https://www.mlsp.government.bg/programi-i-proekti-za-zaetost</w:t>
        </w:r>
      </w:hyperlink>
      <w:r w:rsidR="00517B29">
        <w:t xml:space="preserve"> </w:t>
      </w:r>
      <w:r w:rsidR="009049C3">
        <w:t xml:space="preserve"> </w:t>
      </w:r>
      <w:r w:rsidR="00462586">
        <w:t>и на Агенцията по заетостта</w:t>
      </w:r>
      <w:r w:rsidR="00517B29">
        <w:rPr>
          <w:lang w:val="en-US"/>
        </w:rPr>
        <w:t xml:space="preserve"> </w:t>
      </w:r>
      <w:hyperlink r:id="rId9" w:history="1">
        <w:r w:rsidR="005D48FD" w:rsidRPr="00517B29">
          <w:rPr>
            <w:rStyle w:val="Hyperlink"/>
            <w:lang w:val="es-ES"/>
          </w:rPr>
          <w:t>https://www.az.government.bg/pages/programa-start-na-karierata/</w:t>
        </w:r>
      </w:hyperlink>
      <w:r w:rsidR="005D48FD">
        <w:rPr>
          <w:rStyle w:val="Hyperlink"/>
        </w:rPr>
        <w:t>.</w:t>
      </w:r>
    </w:p>
    <w:p w14:paraId="4AE498D3" w14:textId="58CFB40F" w:rsidR="00930407" w:rsidRPr="00F15793" w:rsidRDefault="00930407" w:rsidP="005D48FD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5D48FD">
        <w:rPr>
          <w:lang w:val="ru-RU"/>
        </w:rPr>
        <w:t xml:space="preserve">Агенцията по зааетостта </w:t>
      </w:r>
      <w:r w:rsidR="00F71D49" w:rsidRPr="005D48FD">
        <w:rPr>
          <w:lang w:val="ru-RU"/>
        </w:rPr>
        <w:t xml:space="preserve">в срок </w:t>
      </w:r>
      <w:r w:rsidRPr="005D48FD">
        <w:rPr>
          <w:lang w:val="ru-RU"/>
        </w:rPr>
        <w:t xml:space="preserve">до </w:t>
      </w:r>
      <w:r w:rsidR="00F62D3F" w:rsidRPr="005D48FD">
        <w:rPr>
          <w:lang w:val="ru-RU"/>
        </w:rPr>
        <w:t>26</w:t>
      </w:r>
      <w:r w:rsidRPr="005D48FD">
        <w:rPr>
          <w:lang w:val="ru-RU"/>
        </w:rPr>
        <w:t>.09.202</w:t>
      </w:r>
      <w:r w:rsidR="00F62D3F" w:rsidRPr="005D48FD">
        <w:rPr>
          <w:lang w:val="ru-RU"/>
        </w:rPr>
        <w:t>4</w:t>
      </w:r>
      <w:r w:rsidRPr="005D48FD">
        <w:rPr>
          <w:lang w:val="ru-RU"/>
        </w:rPr>
        <w:t xml:space="preserve"> г. публикува ежедневно </w:t>
      </w:r>
      <w:r w:rsidR="00F71D49" w:rsidRPr="005D48FD">
        <w:rPr>
          <w:lang w:val="ru-RU"/>
        </w:rPr>
        <w:t xml:space="preserve">на </w:t>
      </w:r>
      <w:r w:rsidR="00F71D49" w:rsidRPr="0083709B">
        <w:t xml:space="preserve">интернет-страницата </w:t>
      </w:r>
      <w:r w:rsidR="00F71D49">
        <w:t xml:space="preserve">си </w:t>
      </w:r>
      <w:r w:rsidRPr="005D48FD">
        <w:rPr>
          <w:lang w:val="ru-RU"/>
        </w:rPr>
        <w:t xml:space="preserve">актуализиран Списък на заявените работни места в </w:t>
      </w:r>
      <w:r w:rsidRPr="0083709B">
        <w:t xml:space="preserve">областните и общинските администрации </w:t>
      </w:r>
      <w:r w:rsidRPr="005D48FD">
        <w:rPr>
          <w:lang w:val="ru-RU"/>
        </w:rPr>
        <w:t>и изискванията за заемането им  ;</w:t>
      </w:r>
    </w:p>
    <w:p w14:paraId="72923051" w14:textId="0C08D425" w:rsidR="004B052D" w:rsidRPr="0083709B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83709B">
        <w:t xml:space="preserve">В срок до </w:t>
      </w:r>
      <w:r w:rsidR="00F62D3F">
        <w:t>27</w:t>
      </w:r>
      <w:r w:rsidRPr="0083709B">
        <w:t>.</w:t>
      </w:r>
      <w:r w:rsidR="00992BDC" w:rsidRPr="0083709B">
        <w:t>0</w:t>
      </w:r>
      <w:r w:rsidR="00992BDC">
        <w:t>9</w:t>
      </w:r>
      <w:r w:rsidRPr="0083709B">
        <w:t>.</w:t>
      </w:r>
      <w:r w:rsidR="00992BDC" w:rsidRPr="0083709B">
        <w:t>202</w:t>
      </w:r>
      <w:r w:rsidR="00F62D3F">
        <w:t>4</w:t>
      </w:r>
      <w:r w:rsidR="00992BDC" w:rsidRPr="0083709B">
        <w:t xml:space="preserve"> </w:t>
      </w:r>
      <w:r w:rsidRPr="0083709B">
        <w:t>г.</w:t>
      </w:r>
      <w:r>
        <w:t>,</w:t>
      </w:r>
      <w:r w:rsidRPr="0083709B">
        <w:t xml:space="preserve"> включително кандидатите подават </w:t>
      </w:r>
      <w:r w:rsidR="001644D8">
        <w:t xml:space="preserve">по електронен път или на място </w:t>
      </w:r>
      <w:r w:rsidRPr="0083709B">
        <w:t>в дирекци</w:t>
      </w:r>
      <w:r w:rsidR="001644D8">
        <w:t>я</w:t>
      </w:r>
      <w:r w:rsidRPr="0083709B">
        <w:t xml:space="preserve"> „Бюро по труда” по регистрация Заявление за кандидатстване по Програмата, в което посочват ведомствата, за които кандидатстват и съответните работни места. Всяко лице може да кандидатства едновременно за </w:t>
      </w:r>
      <w:r>
        <w:t xml:space="preserve">не повече от </w:t>
      </w:r>
      <w:r w:rsidRPr="0083709B">
        <w:t xml:space="preserve">три работни места, но до две работни места при един работодател по Програмата. </w:t>
      </w:r>
    </w:p>
    <w:p w14:paraId="6D547C3F" w14:textId="1CFD8ABC" w:rsidR="004B052D" w:rsidRPr="0083709B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83709B">
        <w:t>Дирекции „Бюро по труда“</w:t>
      </w:r>
      <w:r w:rsidR="008625D4">
        <w:t xml:space="preserve"> текущо</w:t>
      </w:r>
      <w:r w:rsidRPr="0083709B">
        <w:t xml:space="preserve"> извършват </w:t>
      </w:r>
      <w:r w:rsidR="008625D4">
        <w:t xml:space="preserve">служебни проверки и </w:t>
      </w:r>
      <w:r w:rsidRPr="0083709B">
        <w:t>преглед на документите</w:t>
      </w:r>
      <w:r w:rsidR="001644D8">
        <w:t xml:space="preserve"> </w:t>
      </w:r>
      <w:r w:rsidRPr="0083709B">
        <w:t>на кандидатите</w:t>
      </w:r>
      <w:r w:rsidRPr="00ED0A60">
        <w:t xml:space="preserve"> </w:t>
      </w:r>
      <w:r w:rsidR="008625D4" w:rsidRPr="0083709B">
        <w:t xml:space="preserve">за </w:t>
      </w:r>
      <w:r w:rsidR="008625D4">
        <w:t xml:space="preserve">оценка на </w:t>
      </w:r>
      <w:r w:rsidR="008625D4" w:rsidRPr="0083709B">
        <w:t>съответствие</w:t>
      </w:r>
      <w:r w:rsidR="008625D4">
        <w:t>то</w:t>
      </w:r>
      <w:r w:rsidR="008625D4" w:rsidRPr="0083709B">
        <w:t xml:space="preserve"> </w:t>
      </w:r>
      <w:r w:rsidRPr="0083709B">
        <w:t xml:space="preserve">с изискванията за заемането на съответните работни места </w:t>
      </w:r>
      <w:r w:rsidRPr="00E05F8C">
        <w:t xml:space="preserve">и в срок до </w:t>
      </w:r>
      <w:r w:rsidR="00E537DD">
        <w:t>01</w:t>
      </w:r>
      <w:r w:rsidRPr="00E05F8C">
        <w:t>.</w:t>
      </w:r>
      <w:r w:rsidR="00E537DD">
        <w:t>10</w:t>
      </w:r>
      <w:r w:rsidRPr="00E05F8C">
        <w:t>.</w:t>
      </w:r>
      <w:r w:rsidR="00992BDC" w:rsidRPr="00E05F8C">
        <w:t>202</w:t>
      </w:r>
      <w:r w:rsidR="00E537DD">
        <w:t>4</w:t>
      </w:r>
      <w:r w:rsidR="00992BDC" w:rsidRPr="00E05F8C">
        <w:t>г</w:t>
      </w:r>
      <w:r w:rsidRPr="00E05F8C">
        <w:t>.</w:t>
      </w:r>
      <w:r w:rsidR="00956F74" w:rsidRPr="00E05F8C">
        <w:t>, вкл</w:t>
      </w:r>
      <w:r w:rsidR="00096B59" w:rsidRPr="00E05F8C">
        <w:t>ючително</w:t>
      </w:r>
      <w:r w:rsidR="008625D4" w:rsidRPr="00E05F8C">
        <w:t xml:space="preserve"> </w:t>
      </w:r>
      <w:r w:rsidRPr="00E05F8C">
        <w:t>насочват</w:t>
      </w:r>
      <w:r w:rsidRPr="0083709B">
        <w:t xml:space="preserve"> за интервю всички </w:t>
      </w:r>
      <w:r w:rsidR="008625D4">
        <w:t>кандидати</w:t>
      </w:r>
      <w:r w:rsidRPr="0083709B">
        <w:t>, които отговарят на изискванията</w:t>
      </w:r>
      <w:r w:rsidR="008625D4">
        <w:t xml:space="preserve"> на Програмата и работодателите. </w:t>
      </w:r>
    </w:p>
    <w:p w14:paraId="5D2F8195" w14:textId="00B650FC" w:rsidR="004B052D" w:rsidRPr="0083709B" w:rsidRDefault="008625D4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>
        <w:t xml:space="preserve">Областните и общинските администрации </w:t>
      </w:r>
      <w:r w:rsidR="004B052D" w:rsidRPr="0083709B">
        <w:t>информира</w:t>
      </w:r>
      <w:r>
        <w:t>т</w:t>
      </w:r>
      <w:r w:rsidR="004B052D" w:rsidRPr="0083709B">
        <w:t xml:space="preserve"> кандидатите за датата, часа, мястото и начина на провеждане на интервюто за работа</w:t>
      </w:r>
      <w:r>
        <w:t xml:space="preserve">, като ги информират за  </w:t>
      </w:r>
      <w:r w:rsidRPr="0083709B">
        <w:t>документите</w:t>
      </w:r>
      <w:r>
        <w:t>, които</w:t>
      </w:r>
      <w:r w:rsidR="00CF2742">
        <w:t xml:space="preserve"> следва да представят</w:t>
      </w:r>
      <w:r>
        <w:t xml:space="preserve"> и извършват подбор сред явилите се кандидати. </w:t>
      </w:r>
    </w:p>
    <w:p w14:paraId="028B2559" w14:textId="47A0A8C4" w:rsidR="004B052D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>
        <w:t xml:space="preserve">В срок до </w:t>
      </w:r>
      <w:r w:rsidR="000D7C8B">
        <w:t>08</w:t>
      </w:r>
      <w:r>
        <w:t>.</w:t>
      </w:r>
      <w:r w:rsidR="00891680">
        <w:t>10</w:t>
      </w:r>
      <w:r>
        <w:t>.</w:t>
      </w:r>
      <w:r w:rsidR="00992BDC">
        <w:t>202</w:t>
      </w:r>
      <w:r w:rsidR="00891680">
        <w:t>4</w:t>
      </w:r>
      <w:r>
        <w:t xml:space="preserve">г., </w:t>
      </w:r>
      <w:r w:rsidR="00956F74">
        <w:t xml:space="preserve">включително </w:t>
      </w:r>
      <w:r>
        <w:t>областните и общинските администрации провеждат интервюта</w:t>
      </w:r>
      <w:r w:rsidR="008625D4">
        <w:t>,</w:t>
      </w:r>
      <w:r w:rsidRPr="0083709B">
        <w:t xml:space="preserve"> класира</w:t>
      </w:r>
      <w:r>
        <w:t>т</w:t>
      </w:r>
      <w:r w:rsidRPr="0083709B">
        <w:t xml:space="preserve"> кандидатите за </w:t>
      </w:r>
      <w:r>
        <w:t>всяко работно място</w:t>
      </w:r>
      <w:r w:rsidR="008625D4">
        <w:t xml:space="preserve"> и </w:t>
      </w:r>
      <w:r w:rsidRPr="0083709B">
        <w:t>предоставят на съответните дирекции „Бюро по труда”, в които са подали заявка, списък на класираните кандидати.</w:t>
      </w:r>
    </w:p>
    <w:p w14:paraId="2F24703F" w14:textId="71B63270" w:rsidR="00A3048F" w:rsidRDefault="004B052D" w:rsidP="00ED0A60">
      <w:pPr>
        <w:pStyle w:val="ListParagraph"/>
        <w:numPr>
          <w:ilvl w:val="0"/>
          <w:numId w:val="3"/>
        </w:numPr>
        <w:tabs>
          <w:tab w:val="left" w:pos="851"/>
        </w:tabs>
        <w:spacing w:after="120"/>
        <w:ind w:left="0" w:firstLine="567"/>
        <w:jc w:val="both"/>
      </w:pPr>
      <w:r w:rsidRPr="00BB5288">
        <w:t xml:space="preserve">В срок до </w:t>
      </w:r>
      <w:r w:rsidR="000D7C8B">
        <w:t>10</w:t>
      </w:r>
      <w:r w:rsidRPr="0083709B">
        <w:t>.</w:t>
      </w:r>
      <w:r w:rsidR="000D7C8B">
        <w:t>10</w:t>
      </w:r>
      <w:r w:rsidRPr="0083709B">
        <w:t>.</w:t>
      </w:r>
      <w:r w:rsidR="00992BDC" w:rsidRPr="0083709B">
        <w:t>202</w:t>
      </w:r>
      <w:r w:rsidR="004A0A0B">
        <w:t>4</w:t>
      </w:r>
      <w:r w:rsidR="00992BDC">
        <w:t xml:space="preserve"> </w:t>
      </w:r>
      <w:r w:rsidRPr="0083709B">
        <w:t>г.</w:t>
      </w:r>
      <w:r>
        <w:t>,</w:t>
      </w:r>
      <w:r w:rsidRPr="00ED0A60">
        <w:t xml:space="preserve"> </w:t>
      </w:r>
      <w:r>
        <w:t xml:space="preserve">включително </w:t>
      </w:r>
      <w:r w:rsidRPr="00BB5288">
        <w:t>Агенцията по заетостта публикува на интернет-страницата си</w:t>
      </w:r>
      <w:r w:rsidR="008625D4" w:rsidRPr="008625D4">
        <w:t xml:space="preserve"> </w:t>
      </w:r>
      <w:r w:rsidR="008625D4" w:rsidRPr="00BB5288">
        <w:t xml:space="preserve">списък </w:t>
      </w:r>
      <w:r w:rsidR="008625D4">
        <w:t>на</w:t>
      </w:r>
      <w:r w:rsidR="008625D4" w:rsidRPr="00BB5288">
        <w:t xml:space="preserve"> класираните</w:t>
      </w:r>
      <w:r w:rsidR="008625D4">
        <w:t xml:space="preserve"> кандидати</w:t>
      </w:r>
      <w:r w:rsidRPr="00BB5288">
        <w:t xml:space="preserve">, а дирекции “Бюро по труда” </w:t>
      </w:r>
      <w:r w:rsidR="008625D4">
        <w:t>уведомяват класираните на първо място кандидати</w:t>
      </w:r>
      <w:r w:rsidR="00A3048F">
        <w:t xml:space="preserve"> и ги </w:t>
      </w:r>
      <w:r w:rsidR="00A74619">
        <w:t>насочва</w:t>
      </w:r>
      <w:r w:rsidR="00A3048F">
        <w:t xml:space="preserve">т </w:t>
      </w:r>
      <w:r w:rsidR="00A74619">
        <w:t xml:space="preserve"> </w:t>
      </w:r>
      <w:r w:rsidR="00AF19FC" w:rsidRPr="00BB5288">
        <w:t>за започване на работа</w:t>
      </w:r>
      <w:r w:rsidR="00AF19FC">
        <w:t>.</w:t>
      </w:r>
      <w:r w:rsidR="00AF19FC" w:rsidRPr="00BB5288">
        <w:t xml:space="preserve"> </w:t>
      </w:r>
    </w:p>
    <w:p w14:paraId="09D25BFB" w14:textId="19A011BF" w:rsidR="00F15793" w:rsidRPr="00F15793" w:rsidRDefault="001B06E0" w:rsidP="001B06E0">
      <w:pPr>
        <w:pStyle w:val="ListParagraph"/>
        <w:numPr>
          <w:ilvl w:val="0"/>
          <w:numId w:val="3"/>
        </w:numPr>
        <w:tabs>
          <w:tab w:val="left" w:pos="426"/>
          <w:tab w:val="left" w:pos="993"/>
        </w:tabs>
        <w:spacing w:after="120"/>
        <w:ind w:left="0" w:firstLine="567"/>
        <w:jc w:val="both"/>
      </w:pPr>
      <w:r>
        <w:t>Кандидат</w:t>
      </w:r>
      <w:r w:rsidR="00A3048F">
        <w:t>,</w:t>
      </w:r>
      <w:r w:rsidR="00AF19FC">
        <w:t xml:space="preserve"> класиран </w:t>
      </w:r>
      <w:r w:rsidR="004B052D">
        <w:t>на първо място</w:t>
      </w:r>
      <w:r w:rsidR="004B052D" w:rsidRPr="0083709B">
        <w:t xml:space="preserve"> </w:t>
      </w:r>
      <w:r w:rsidR="00A3048F">
        <w:t>при двама или повече работодатели</w:t>
      </w:r>
      <w:r w:rsidR="004B052D" w:rsidRPr="0083709B">
        <w:t xml:space="preserve">, </w:t>
      </w:r>
      <w:r w:rsidR="004B052D" w:rsidRPr="00BB5288">
        <w:t>следва</w:t>
      </w:r>
      <w:r w:rsidR="00A3048F" w:rsidRPr="00A3048F">
        <w:t xml:space="preserve"> </w:t>
      </w:r>
      <w:r w:rsidR="00A3048F" w:rsidRPr="00BB5288">
        <w:t xml:space="preserve">в срок до </w:t>
      </w:r>
      <w:r w:rsidR="000D7C8B">
        <w:t>14</w:t>
      </w:r>
      <w:r w:rsidR="00A3048F" w:rsidRPr="005C4493">
        <w:t>.</w:t>
      </w:r>
      <w:r w:rsidR="000D7C8B">
        <w:t>10</w:t>
      </w:r>
      <w:r w:rsidR="00A3048F" w:rsidRPr="005C4493">
        <w:t>.202</w:t>
      </w:r>
      <w:r w:rsidR="000D7C8B">
        <w:t>4 г</w:t>
      </w:r>
      <w:r w:rsidR="00A3048F">
        <w:t>.</w:t>
      </w:r>
      <w:r w:rsidR="004B052D" w:rsidRPr="00BB5288">
        <w:t xml:space="preserve"> да </w:t>
      </w:r>
      <w:r w:rsidR="00A3048F">
        <w:t>уведоми</w:t>
      </w:r>
      <w:r w:rsidR="00A3048F" w:rsidRPr="00BB5288">
        <w:t xml:space="preserve"> </w:t>
      </w:r>
      <w:r w:rsidR="004B052D" w:rsidRPr="00BB5288">
        <w:t>писмено</w:t>
      </w:r>
      <w:r w:rsidR="00A3048F">
        <w:t>, вкл. по ел. път</w:t>
      </w:r>
      <w:r w:rsidR="004B052D" w:rsidRPr="00BB5288">
        <w:t xml:space="preserve"> в дирекция “Бюро по труда” </w:t>
      </w:r>
      <w:r w:rsidR="00A3048F">
        <w:t xml:space="preserve">за </w:t>
      </w:r>
      <w:r w:rsidR="004B052D" w:rsidRPr="00BB5288">
        <w:t xml:space="preserve">своя избор на работно място. </w:t>
      </w:r>
      <w:r w:rsidR="00A3048F">
        <w:t xml:space="preserve">За незаетото </w:t>
      </w:r>
      <w:r w:rsidR="004B052D" w:rsidRPr="0083709B">
        <w:t>работно място, насочващо писмо се издава на следващия класиран кандидат.</w:t>
      </w:r>
    </w:p>
    <w:p w14:paraId="36CC90D2" w14:textId="0B1AC40C" w:rsidR="002C00D4" w:rsidRDefault="002C00D4" w:rsidP="001B06E0">
      <w:pPr>
        <w:pStyle w:val="ListParagraph"/>
        <w:numPr>
          <w:ilvl w:val="0"/>
          <w:numId w:val="3"/>
        </w:numPr>
        <w:tabs>
          <w:tab w:val="left" w:pos="426"/>
          <w:tab w:val="left" w:pos="993"/>
        </w:tabs>
        <w:spacing w:after="120"/>
        <w:ind w:left="0" w:firstLine="567"/>
        <w:jc w:val="both"/>
      </w:pPr>
      <w:r>
        <w:t>След приключване на процедурата, Агенцията по заетостта предоставя обобщена информация на Министерството на труда и социалната политика.</w:t>
      </w:r>
    </w:p>
    <w:p w14:paraId="60DCA559" w14:textId="14241960" w:rsidR="003B3262" w:rsidRDefault="00A3048F" w:rsidP="00530D66">
      <w:pPr>
        <w:jc w:val="both"/>
      </w:pPr>
      <w:r>
        <w:lastRenderedPageBreak/>
        <w:t xml:space="preserve"> </w:t>
      </w:r>
      <w:r w:rsidR="00E05F8C">
        <w:tab/>
      </w:r>
      <w:r w:rsidR="004B052D" w:rsidRPr="008853FF">
        <w:t xml:space="preserve">В случай че </w:t>
      </w:r>
      <w:r>
        <w:t xml:space="preserve">за някое работно място </w:t>
      </w:r>
      <w:r w:rsidR="004B052D" w:rsidRPr="008853FF">
        <w:t>няма класирани кандидати или наетото лице напусне работното място преди изтичане срока на договор</w:t>
      </w:r>
      <w:r w:rsidR="004B052D" w:rsidRPr="008642BA">
        <w:t xml:space="preserve">а по </w:t>
      </w:r>
      <w:r w:rsidR="004B052D">
        <w:t>П</w:t>
      </w:r>
      <w:r w:rsidR="004B052D" w:rsidRPr="008853FF">
        <w:t>рограмата, заявяването на работното място и насочването на лица</w:t>
      </w:r>
      <w:r w:rsidR="00637806">
        <w:t xml:space="preserve"> за заемане на свободни работни места</w:t>
      </w:r>
      <w:r w:rsidR="004B052D" w:rsidRPr="008853FF">
        <w:t xml:space="preserve"> се извършва </w:t>
      </w:r>
      <w:r w:rsidR="004B052D">
        <w:t>по реда на Закона за насърчаване на заетостта и Правилника за прилагане на Закона за насърчаване на заетостта.</w:t>
      </w:r>
    </w:p>
    <w:sectPr w:rsidR="003B3262" w:rsidSect="001B06E0">
      <w:footerReference w:type="even" r:id="rId10"/>
      <w:footerReference w:type="default" r:id="rId11"/>
      <w:pgSz w:w="11906" w:h="16838"/>
      <w:pgMar w:top="-284" w:right="1276" w:bottom="851" w:left="9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67F705" w14:textId="77777777" w:rsidR="00873D33" w:rsidRDefault="00873D33">
      <w:r>
        <w:separator/>
      </w:r>
    </w:p>
  </w:endnote>
  <w:endnote w:type="continuationSeparator" w:id="0">
    <w:p w14:paraId="599A2DC0" w14:textId="77777777" w:rsidR="00873D33" w:rsidRDefault="00873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D1BA1" w14:textId="77777777" w:rsidR="00253F1E" w:rsidRDefault="007E26F3" w:rsidP="004F15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B052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759BB05" w14:textId="77777777" w:rsidR="00253F1E" w:rsidRDefault="00AD7576" w:rsidP="0027226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19A2B7" w14:textId="2A8C75D3" w:rsidR="00253F1E" w:rsidRDefault="007E26F3" w:rsidP="004F15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B052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D7576">
      <w:rPr>
        <w:rStyle w:val="PageNumber"/>
        <w:noProof/>
      </w:rPr>
      <w:t>2</w:t>
    </w:r>
    <w:r>
      <w:rPr>
        <w:rStyle w:val="PageNumber"/>
      </w:rPr>
      <w:fldChar w:fldCharType="end"/>
    </w:r>
  </w:p>
  <w:p w14:paraId="2A83F384" w14:textId="77777777" w:rsidR="00253F1E" w:rsidRDefault="00AD7576" w:rsidP="0027226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C8446F" w14:textId="77777777" w:rsidR="00873D33" w:rsidRDefault="00873D33">
      <w:r>
        <w:separator/>
      </w:r>
    </w:p>
  </w:footnote>
  <w:footnote w:type="continuationSeparator" w:id="0">
    <w:p w14:paraId="4B8F72E6" w14:textId="77777777" w:rsidR="00873D33" w:rsidRDefault="00873D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B10E2"/>
    <w:multiLevelType w:val="hybridMultilevel"/>
    <w:tmpl w:val="D03657AA"/>
    <w:lvl w:ilvl="0" w:tplc="940629F8">
      <w:start w:val="1"/>
      <w:numFmt w:val="decimal"/>
      <w:lvlText w:val="%1)"/>
      <w:lvlJc w:val="left"/>
      <w:pPr>
        <w:ind w:left="1428" w:hanging="360"/>
      </w:pPr>
      <w:rPr>
        <w:rFonts w:hint="default"/>
        <w:color w:val="auto"/>
        <w:sz w:val="22"/>
        <w:szCs w:val="22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6263415B"/>
    <w:multiLevelType w:val="hybridMultilevel"/>
    <w:tmpl w:val="66F433D4"/>
    <w:lvl w:ilvl="0" w:tplc="C9568B68">
      <w:start w:val="1"/>
      <w:numFmt w:val="decimal"/>
      <w:lvlText w:val="%1."/>
      <w:lvlJc w:val="left"/>
      <w:pPr>
        <w:ind w:left="5322" w:hanging="360"/>
      </w:pPr>
      <w:rPr>
        <w:rFonts w:hint="default"/>
        <w:color w:val="auto"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7A6C57EA"/>
    <w:multiLevelType w:val="hybridMultilevel"/>
    <w:tmpl w:val="CD4A4F88"/>
    <w:lvl w:ilvl="0" w:tplc="940629F8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52D"/>
    <w:rsid w:val="00016517"/>
    <w:rsid w:val="00061B16"/>
    <w:rsid w:val="00096B59"/>
    <w:rsid w:val="000D7C8B"/>
    <w:rsid w:val="000E53D9"/>
    <w:rsid w:val="001644D8"/>
    <w:rsid w:val="001B06E0"/>
    <w:rsid w:val="001D6E64"/>
    <w:rsid w:val="001E7E2A"/>
    <w:rsid w:val="00251C35"/>
    <w:rsid w:val="00255FE6"/>
    <w:rsid w:val="002C00D4"/>
    <w:rsid w:val="002C3108"/>
    <w:rsid w:val="002F19B6"/>
    <w:rsid w:val="002F24A1"/>
    <w:rsid w:val="003240CE"/>
    <w:rsid w:val="003B3262"/>
    <w:rsid w:val="00462586"/>
    <w:rsid w:val="00473C24"/>
    <w:rsid w:val="004A0A0B"/>
    <w:rsid w:val="004B052D"/>
    <w:rsid w:val="004F373D"/>
    <w:rsid w:val="00510125"/>
    <w:rsid w:val="00517B29"/>
    <w:rsid w:val="00530D66"/>
    <w:rsid w:val="00552820"/>
    <w:rsid w:val="005B44FE"/>
    <w:rsid w:val="005D48FD"/>
    <w:rsid w:val="005D5DA0"/>
    <w:rsid w:val="00637806"/>
    <w:rsid w:val="00694A16"/>
    <w:rsid w:val="006C50A4"/>
    <w:rsid w:val="007542A5"/>
    <w:rsid w:val="0077586A"/>
    <w:rsid w:val="007836FF"/>
    <w:rsid w:val="007E26F3"/>
    <w:rsid w:val="0083192C"/>
    <w:rsid w:val="00835E26"/>
    <w:rsid w:val="00840738"/>
    <w:rsid w:val="008602A5"/>
    <w:rsid w:val="008625D4"/>
    <w:rsid w:val="00873D33"/>
    <w:rsid w:val="00884C73"/>
    <w:rsid w:val="00891680"/>
    <w:rsid w:val="008B3BA0"/>
    <w:rsid w:val="009049C3"/>
    <w:rsid w:val="00930407"/>
    <w:rsid w:val="00932057"/>
    <w:rsid w:val="00956F74"/>
    <w:rsid w:val="00966653"/>
    <w:rsid w:val="00992BDC"/>
    <w:rsid w:val="009B33DD"/>
    <w:rsid w:val="00A0447A"/>
    <w:rsid w:val="00A3048F"/>
    <w:rsid w:val="00A60C07"/>
    <w:rsid w:val="00A74619"/>
    <w:rsid w:val="00A770D8"/>
    <w:rsid w:val="00A87AAA"/>
    <w:rsid w:val="00A94F8B"/>
    <w:rsid w:val="00AD7576"/>
    <w:rsid w:val="00AF19FC"/>
    <w:rsid w:val="00AF426D"/>
    <w:rsid w:val="00B6577E"/>
    <w:rsid w:val="00BC6092"/>
    <w:rsid w:val="00BD159C"/>
    <w:rsid w:val="00BD2C27"/>
    <w:rsid w:val="00C036A5"/>
    <w:rsid w:val="00C62CBF"/>
    <w:rsid w:val="00CA7320"/>
    <w:rsid w:val="00CD557E"/>
    <w:rsid w:val="00CF2742"/>
    <w:rsid w:val="00CF3C5A"/>
    <w:rsid w:val="00D729C9"/>
    <w:rsid w:val="00D8209E"/>
    <w:rsid w:val="00DE205C"/>
    <w:rsid w:val="00E05F8C"/>
    <w:rsid w:val="00E537DD"/>
    <w:rsid w:val="00E57476"/>
    <w:rsid w:val="00E61487"/>
    <w:rsid w:val="00E9420D"/>
    <w:rsid w:val="00EA0C0B"/>
    <w:rsid w:val="00EA7028"/>
    <w:rsid w:val="00ED0A60"/>
    <w:rsid w:val="00EF61E6"/>
    <w:rsid w:val="00F15793"/>
    <w:rsid w:val="00F62D3F"/>
    <w:rsid w:val="00F71D49"/>
    <w:rsid w:val="00FC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1DF3E3"/>
  <w15:docId w15:val="{67A86B23-C729-4FCE-9A58-6A6E313B9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5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4B052D"/>
    <w:pPr>
      <w:jc w:val="both"/>
    </w:pPr>
    <w:rPr>
      <w:szCs w:val="20"/>
    </w:rPr>
  </w:style>
  <w:style w:type="character" w:customStyle="1" w:styleId="BodyText2Char">
    <w:name w:val="Body Text 2 Char"/>
    <w:basedOn w:val="DefaultParagraphFont"/>
    <w:link w:val="BodyText2"/>
    <w:rsid w:val="004B052D"/>
    <w:rPr>
      <w:rFonts w:ascii="Times New Roman" w:eastAsia="Times New Roman" w:hAnsi="Times New Roman" w:cs="Times New Roman"/>
      <w:sz w:val="24"/>
      <w:szCs w:val="20"/>
      <w:lang w:val="bg-BG"/>
    </w:rPr>
  </w:style>
  <w:style w:type="paragraph" w:styleId="Footer">
    <w:name w:val="footer"/>
    <w:basedOn w:val="Normal"/>
    <w:link w:val="FooterChar"/>
    <w:rsid w:val="004B052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4B052D"/>
    <w:rPr>
      <w:rFonts w:ascii="Times New Roman" w:eastAsia="Times New Roman" w:hAnsi="Times New Roman" w:cs="Times New Roman"/>
      <w:sz w:val="24"/>
      <w:szCs w:val="24"/>
      <w:lang w:val="bg-BG"/>
    </w:rPr>
  </w:style>
  <w:style w:type="character" w:styleId="PageNumber">
    <w:name w:val="page number"/>
    <w:basedOn w:val="DefaultParagraphFont"/>
    <w:rsid w:val="004B052D"/>
  </w:style>
  <w:style w:type="character" w:styleId="Hyperlink">
    <w:name w:val="Hyperlink"/>
    <w:uiPriority w:val="99"/>
    <w:unhideWhenUsed/>
    <w:rsid w:val="004B052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0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028"/>
    <w:rPr>
      <w:rFonts w:ascii="Segoe UI" w:eastAsia="Times New Roman" w:hAnsi="Segoe UI" w:cs="Segoe UI"/>
      <w:sz w:val="18"/>
      <w:szCs w:val="18"/>
      <w:lang w:val="bg-BG"/>
    </w:rPr>
  </w:style>
  <w:style w:type="paragraph" w:styleId="ListParagraph">
    <w:name w:val="List Paragraph"/>
    <w:basedOn w:val="Normal"/>
    <w:uiPriority w:val="34"/>
    <w:qFormat/>
    <w:rsid w:val="00884C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625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258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2586"/>
    <w:rPr>
      <w:rFonts w:ascii="Times New Roman" w:eastAsia="Times New Roman" w:hAnsi="Times New Roman" w:cs="Times New Roman"/>
      <w:sz w:val="20"/>
      <w:szCs w:val="20"/>
      <w:lang w:val="bg-BG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25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2586"/>
    <w:rPr>
      <w:rFonts w:ascii="Times New Roman" w:eastAsia="Times New Roman" w:hAnsi="Times New Roman" w:cs="Times New Roman"/>
      <w:b/>
      <w:bCs/>
      <w:sz w:val="20"/>
      <w:szCs w:val="20"/>
      <w:lang w:val="bg-BG"/>
    </w:rPr>
  </w:style>
  <w:style w:type="character" w:styleId="FollowedHyperlink">
    <w:name w:val="FollowedHyperlink"/>
    <w:basedOn w:val="DefaultParagraphFont"/>
    <w:uiPriority w:val="99"/>
    <w:semiHidden/>
    <w:unhideWhenUsed/>
    <w:rsid w:val="005D48FD"/>
    <w:rPr>
      <w:color w:val="954F72" w:themeColor="followedHyperlink"/>
      <w:u w:val="single"/>
    </w:rPr>
  </w:style>
  <w:style w:type="character" w:customStyle="1" w:styleId="cursorpointer">
    <w:name w:val="cursorpointer"/>
    <w:basedOn w:val="DefaultParagraphFont"/>
    <w:rsid w:val="00AD75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lsp.government.bg/programi-i-proekti-za-zaetos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az.government.bg/pages/programa-start-na-karierat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59E7B8-A628-4D38-8C95-23B4F8EAD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631</Words>
  <Characters>3597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Stefka Limanska</dc:creator>
  <cp:lastModifiedBy>Valia Vikentieva</cp:lastModifiedBy>
  <cp:revision>4</cp:revision>
  <cp:lastPrinted>2024-08-23T11:25:00Z</cp:lastPrinted>
  <dcterms:created xsi:type="dcterms:W3CDTF">2024-08-22T13:33:00Z</dcterms:created>
  <dcterms:modified xsi:type="dcterms:W3CDTF">2024-08-23T11:25:00Z</dcterms:modified>
</cp:coreProperties>
</file>